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16D3" w14:textId="77777777" w:rsidR="004704E9" w:rsidRPr="009308B5" w:rsidRDefault="009308B5" w:rsidP="009308B5">
      <w:pPr>
        <w:jc w:val="center"/>
        <w:rPr>
          <w:rFonts w:ascii="Times New Roman" w:hAnsi="Times New Roman"/>
          <w:b/>
          <w:sz w:val="24"/>
        </w:rPr>
      </w:pPr>
      <w:r w:rsidRPr="009308B5">
        <w:rPr>
          <w:rFonts w:ascii="Times New Roman" w:hAnsi="Times New Roman"/>
          <w:b/>
          <w:sz w:val="24"/>
        </w:rPr>
        <w:t>Technology in the Music Classroom</w:t>
      </w:r>
      <w:r w:rsidR="006D72CD">
        <w:rPr>
          <w:rFonts w:ascii="Times New Roman" w:hAnsi="Times New Roman"/>
          <w:b/>
          <w:sz w:val="24"/>
        </w:rPr>
        <w:t xml:space="preserve"> Lesson Plan Assignments</w:t>
      </w:r>
    </w:p>
    <w:p w14:paraId="3D3D566C" w14:textId="4B72E25F" w:rsidR="009308B5" w:rsidRDefault="009308B5" w:rsidP="009308B5">
      <w:pPr>
        <w:spacing w:after="0" w:line="240" w:lineRule="auto"/>
        <w:jc w:val="center"/>
        <w:rPr>
          <w:rFonts w:ascii="Times New Roman" w:hAnsi="Times New Roman"/>
          <w:b/>
          <w:sz w:val="24"/>
        </w:rPr>
      </w:pPr>
      <w:r>
        <w:rPr>
          <w:rFonts w:ascii="Times New Roman" w:hAnsi="Times New Roman"/>
          <w:b/>
          <w:sz w:val="24"/>
        </w:rPr>
        <w:t>Name ____</w:t>
      </w:r>
      <w:r w:rsidR="0074713A">
        <w:rPr>
          <w:rFonts w:ascii="Times New Roman" w:hAnsi="Times New Roman"/>
          <w:b/>
          <w:sz w:val="24"/>
        </w:rPr>
        <w:t>Donna Kennedy</w:t>
      </w:r>
      <w:r>
        <w:rPr>
          <w:rFonts w:ascii="Times New Roman" w:hAnsi="Times New Roman"/>
          <w:b/>
          <w:sz w:val="24"/>
        </w:rPr>
        <w:t>_</w:t>
      </w:r>
      <w:r w:rsidR="0074713A">
        <w:rPr>
          <w:rFonts w:ascii="Times New Roman" w:hAnsi="Times New Roman"/>
          <w:b/>
          <w:sz w:val="24"/>
        </w:rPr>
        <w:t>_</w:t>
      </w:r>
      <w:r>
        <w:rPr>
          <w:rFonts w:ascii="Times New Roman" w:hAnsi="Times New Roman"/>
          <w:b/>
          <w:sz w:val="24"/>
        </w:rPr>
        <w:t xml:space="preserve">__  </w:t>
      </w:r>
      <w:r w:rsidR="0074713A">
        <w:rPr>
          <w:rFonts w:ascii="Times New Roman" w:hAnsi="Times New Roman"/>
          <w:b/>
          <w:sz w:val="24"/>
        </w:rPr>
        <w:t xml:space="preserve">  </w:t>
      </w:r>
      <w:r w:rsidRPr="009308B5">
        <w:rPr>
          <w:rFonts w:ascii="Times New Roman" w:hAnsi="Times New Roman"/>
          <w:b/>
          <w:sz w:val="24"/>
        </w:rPr>
        <w:t>Lesson Plan</w:t>
      </w:r>
      <w:r>
        <w:rPr>
          <w:rFonts w:ascii="Times New Roman" w:hAnsi="Times New Roman"/>
          <w:b/>
          <w:sz w:val="24"/>
        </w:rPr>
        <w:t xml:space="preserve"> </w:t>
      </w:r>
      <w:proofErr w:type="spellStart"/>
      <w:r>
        <w:rPr>
          <w:rFonts w:ascii="Times New Roman" w:hAnsi="Times New Roman"/>
          <w:b/>
          <w:sz w:val="24"/>
        </w:rPr>
        <w:t>Typ</w:t>
      </w:r>
      <w:r w:rsidR="0074713A">
        <w:rPr>
          <w:rFonts w:ascii="Times New Roman" w:hAnsi="Times New Roman"/>
          <w:b/>
          <w:sz w:val="24"/>
        </w:rPr>
        <w:t>e</w:t>
      </w:r>
      <w:r>
        <w:rPr>
          <w:rFonts w:ascii="Times New Roman" w:hAnsi="Times New Roman"/>
          <w:b/>
          <w:sz w:val="24"/>
        </w:rPr>
        <w:t>____</w:t>
      </w:r>
      <w:r w:rsidR="0074713A">
        <w:rPr>
          <w:rFonts w:ascii="Times New Roman" w:hAnsi="Times New Roman"/>
          <w:b/>
          <w:sz w:val="24"/>
        </w:rPr>
        <w:t>Responding</w:t>
      </w:r>
      <w:proofErr w:type="spellEnd"/>
      <w:r w:rsidR="0074713A">
        <w:rPr>
          <w:rFonts w:ascii="Times New Roman" w:hAnsi="Times New Roman"/>
          <w:b/>
          <w:sz w:val="24"/>
        </w:rPr>
        <w:t xml:space="preserve"> to Music</w:t>
      </w:r>
      <w:r>
        <w:rPr>
          <w:rFonts w:ascii="Times New Roman" w:hAnsi="Times New Roman"/>
          <w:b/>
          <w:sz w:val="24"/>
        </w:rPr>
        <w:t>____</w:t>
      </w:r>
    </w:p>
    <w:p w14:paraId="554D6813" w14:textId="77777777" w:rsidR="0074713A" w:rsidRDefault="0074713A" w:rsidP="009308B5">
      <w:pPr>
        <w:ind w:left="720" w:hanging="720"/>
        <w:rPr>
          <w:rFonts w:ascii="Times New Roman" w:hAnsi="Times New Roman"/>
          <w:color w:val="0000FF"/>
          <w:sz w:val="24"/>
        </w:rPr>
      </w:pPr>
    </w:p>
    <w:p w14:paraId="4E90AB1A" w14:textId="26458D60" w:rsidR="009308B5" w:rsidRPr="009308B5" w:rsidRDefault="0043095A" w:rsidP="009308B5">
      <w:pPr>
        <w:ind w:left="720" w:hanging="720"/>
        <w:rPr>
          <w:rFonts w:ascii="Times New Roman" w:hAnsi="Times New Roman"/>
          <w:color w:val="0000FF"/>
          <w:sz w:val="24"/>
        </w:rPr>
      </w:pPr>
      <w:r>
        <w:rPr>
          <w:rFonts w:ascii="Times New Roman" w:hAnsi="Times New Roman"/>
          <w:b/>
          <w:sz w:val="24"/>
        </w:rPr>
        <w:t>Lesson Title/Description</w:t>
      </w:r>
      <w:r w:rsidR="009308B5" w:rsidRPr="009308B5">
        <w:rPr>
          <w:rFonts w:ascii="Times New Roman" w:hAnsi="Times New Roman"/>
          <w:b/>
          <w:sz w:val="24"/>
        </w:rPr>
        <w:t>:</w:t>
      </w:r>
      <w:r w:rsidR="009308B5" w:rsidRPr="009308B5">
        <w:rPr>
          <w:rFonts w:ascii="Times New Roman" w:hAnsi="Times New Roman"/>
          <w:sz w:val="24"/>
        </w:rPr>
        <w:t xml:space="preserve">  </w:t>
      </w:r>
      <w:r w:rsidR="0074713A">
        <w:rPr>
          <w:rFonts w:ascii="Times New Roman" w:hAnsi="Times New Roman"/>
          <w:sz w:val="24"/>
        </w:rPr>
        <w:t>Cultural Context of Sonatina and Concerto Forms</w:t>
      </w:r>
    </w:p>
    <w:p w14:paraId="1F00E4E1" w14:textId="0412E630" w:rsidR="009308B5" w:rsidRDefault="009308B5" w:rsidP="009308B5">
      <w:pPr>
        <w:ind w:left="720" w:hanging="720"/>
        <w:rPr>
          <w:rFonts w:ascii="Times New Roman" w:hAnsi="Times New Roman"/>
          <w:color w:val="0000FF"/>
          <w:sz w:val="24"/>
        </w:rPr>
      </w:pPr>
      <w:r w:rsidRPr="00694A36">
        <w:rPr>
          <w:rFonts w:ascii="Times New Roman" w:hAnsi="Times New Roman"/>
          <w:b/>
          <w:sz w:val="24"/>
        </w:rPr>
        <w:t>Class/Grade:</w:t>
      </w:r>
      <w:r w:rsidR="00694A36">
        <w:rPr>
          <w:rFonts w:ascii="Times New Roman" w:hAnsi="Times New Roman"/>
          <w:sz w:val="24"/>
        </w:rPr>
        <w:t xml:space="preserve">  </w:t>
      </w:r>
      <w:r w:rsidR="0074713A" w:rsidRPr="0074713A">
        <w:rPr>
          <w:rFonts w:ascii="Times New Roman" w:hAnsi="Times New Roman"/>
          <w:color w:val="000000" w:themeColor="text1"/>
          <w:sz w:val="24"/>
        </w:rPr>
        <w:t>Theory III</w:t>
      </w:r>
    </w:p>
    <w:p w14:paraId="00595CD1" w14:textId="5F9673F3" w:rsidR="00AB76F0" w:rsidRPr="009308B5" w:rsidRDefault="00AB76F0" w:rsidP="009308B5">
      <w:pPr>
        <w:ind w:left="720" w:hanging="720"/>
        <w:rPr>
          <w:rFonts w:ascii="Times New Roman" w:hAnsi="Times New Roman"/>
          <w:sz w:val="24"/>
        </w:rPr>
      </w:pPr>
      <w:r>
        <w:rPr>
          <w:rFonts w:ascii="Times New Roman" w:hAnsi="Times New Roman"/>
          <w:b/>
          <w:sz w:val="24"/>
        </w:rPr>
        <w:t>Lesson Time:</w:t>
      </w:r>
      <w:r>
        <w:rPr>
          <w:rFonts w:ascii="Times New Roman" w:hAnsi="Times New Roman"/>
          <w:sz w:val="24"/>
        </w:rPr>
        <w:t xml:space="preserve">  </w:t>
      </w:r>
      <w:r w:rsidR="0074713A" w:rsidRPr="0074713A">
        <w:rPr>
          <w:rFonts w:ascii="Times New Roman" w:hAnsi="Times New Roman"/>
          <w:color w:val="000000" w:themeColor="text1"/>
          <w:sz w:val="24"/>
        </w:rPr>
        <w:t>1 hour</w:t>
      </w:r>
      <w:r w:rsidR="0074713A">
        <w:rPr>
          <w:rFonts w:ascii="Times New Roman" w:hAnsi="Times New Roman"/>
          <w:color w:val="000000" w:themeColor="text1"/>
          <w:sz w:val="24"/>
        </w:rPr>
        <w:t xml:space="preserve"> 20 minutes</w:t>
      </w:r>
    </w:p>
    <w:p w14:paraId="7F4A5F91" w14:textId="2CB05B92" w:rsidR="00965C50" w:rsidRPr="00965C50" w:rsidRDefault="00965C50" w:rsidP="00965C50">
      <w:pPr>
        <w:ind w:left="720" w:hanging="720"/>
        <w:rPr>
          <w:rFonts w:ascii="Times New Roman" w:hAnsi="Times New Roman"/>
          <w:b/>
          <w:color w:val="0000FF"/>
          <w:sz w:val="24"/>
        </w:rPr>
      </w:pPr>
      <w:r>
        <w:rPr>
          <w:rFonts w:ascii="Times New Roman" w:hAnsi="Times New Roman"/>
          <w:b/>
          <w:sz w:val="24"/>
        </w:rPr>
        <w:t xml:space="preserve">Standards: </w:t>
      </w:r>
      <w:r w:rsidRPr="00965C50">
        <w:rPr>
          <w:rFonts w:ascii="Times New Roman" w:hAnsi="Times New Roman"/>
          <w:b/>
          <w:color w:val="3333FF"/>
          <w:sz w:val="24"/>
        </w:rPr>
        <w:t xml:space="preserve"> </w:t>
      </w:r>
      <w:proofErr w:type="gramStart"/>
      <w:r w:rsidR="0074713A" w:rsidRPr="0074713A">
        <w:rPr>
          <w:rFonts w:ascii="Times New Roman" w:hAnsi="Times New Roman" w:cs="Times New Roman"/>
          <w:sz w:val="24"/>
          <w:szCs w:val="24"/>
        </w:rPr>
        <w:t>MU:Re</w:t>
      </w:r>
      <w:proofErr w:type="gramEnd"/>
      <w:r w:rsidR="0074713A" w:rsidRPr="0074713A">
        <w:rPr>
          <w:rFonts w:ascii="Times New Roman" w:hAnsi="Times New Roman" w:cs="Times New Roman"/>
          <w:sz w:val="24"/>
          <w:szCs w:val="24"/>
        </w:rPr>
        <w:t>7.2.T.IIa Explain how an analysis of the structure, context, and technological aspects of the music informs the response.</w:t>
      </w:r>
    </w:p>
    <w:tbl>
      <w:tblPr>
        <w:tblStyle w:val="TableGrid"/>
        <w:tblW w:w="0" w:type="auto"/>
        <w:tblLook w:val="04A0" w:firstRow="1" w:lastRow="0" w:firstColumn="1" w:lastColumn="0" w:noHBand="0" w:noVBand="1"/>
      </w:tblPr>
      <w:tblGrid>
        <w:gridCol w:w="5395"/>
        <w:gridCol w:w="5395"/>
      </w:tblGrid>
      <w:tr w:rsidR="00164881" w14:paraId="38544186" w14:textId="77777777" w:rsidTr="0074713A">
        <w:trPr>
          <w:trHeight w:val="310"/>
        </w:trPr>
        <w:tc>
          <w:tcPr>
            <w:tcW w:w="5420" w:type="dxa"/>
            <w:vAlign w:val="center"/>
          </w:tcPr>
          <w:p w14:paraId="63412CDE" w14:textId="77777777" w:rsidR="00164881" w:rsidRPr="00AA4549" w:rsidRDefault="00164881" w:rsidP="007E182B">
            <w:pPr>
              <w:spacing w:line="276" w:lineRule="auto"/>
              <w:jc w:val="center"/>
              <w:rPr>
                <w:rFonts w:ascii="Times New Roman" w:hAnsi="Times New Roman" w:cs="Times New Roman"/>
                <w:b/>
                <w:sz w:val="24"/>
                <w:szCs w:val="24"/>
              </w:rPr>
            </w:pPr>
            <w:r w:rsidRPr="00AA4549">
              <w:rPr>
                <w:rFonts w:ascii="Times New Roman" w:hAnsi="Times New Roman" w:cs="Times New Roman"/>
                <w:b/>
                <w:sz w:val="24"/>
                <w:szCs w:val="24"/>
              </w:rPr>
              <w:t>Learning Outcomes</w:t>
            </w:r>
          </w:p>
        </w:tc>
        <w:tc>
          <w:tcPr>
            <w:tcW w:w="5420" w:type="dxa"/>
            <w:vAlign w:val="center"/>
          </w:tcPr>
          <w:p w14:paraId="56633E27" w14:textId="77777777" w:rsidR="00164881" w:rsidRPr="00AA4549" w:rsidRDefault="00164881" w:rsidP="007E182B">
            <w:pPr>
              <w:spacing w:line="276" w:lineRule="auto"/>
              <w:jc w:val="center"/>
              <w:rPr>
                <w:rFonts w:ascii="Times New Roman" w:hAnsi="Times New Roman" w:cs="Times New Roman"/>
                <w:b/>
                <w:sz w:val="24"/>
                <w:szCs w:val="24"/>
              </w:rPr>
            </w:pPr>
            <w:r w:rsidRPr="00AA4549">
              <w:rPr>
                <w:rFonts w:ascii="Times New Roman" w:hAnsi="Times New Roman" w:cs="Times New Roman"/>
                <w:b/>
                <w:sz w:val="24"/>
                <w:szCs w:val="24"/>
              </w:rPr>
              <w:t>Assessment Evidence</w:t>
            </w:r>
          </w:p>
        </w:tc>
      </w:tr>
      <w:tr w:rsidR="00164881" w14:paraId="7AA9AE31" w14:textId="77777777" w:rsidTr="0074713A">
        <w:trPr>
          <w:trHeight w:val="915"/>
        </w:trPr>
        <w:tc>
          <w:tcPr>
            <w:tcW w:w="5420" w:type="dxa"/>
          </w:tcPr>
          <w:p w14:paraId="136285FA" w14:textId="0653697E" w:rsidR="00164881" w:rsidRDefault="00164881" w:rsidP="007E182B">
            <w:pPr>
              <w:spacing w:line="276" w:lineRule="auto"/>
              <w:rPr>
                <w:rFonts w:ascii="Times New Roman" w:hAnsi="Times New Roman" w:cs="Times New Roman"/>
                <w:sz w:val="24"/>
                <w:szCs w:val="24"/>
              </w:rPr>
            </w:pPr>
            <w:r>
              <w:rPr>
                <w:rFonts w:ascii="Times New Roman" w:hAnsi="Times New Roman" w:cs="Times New Roman"/>
                <w:sz w:val="24"/>
                <w:szCs w:val="24"/>
              </w:rPr>
              <w:t xml:space="preserve">By the end of this lesson, students </w:t>
            </w:r>
            <w:r w:rsidR="0074713A">
              <w:rPr>
                <w:rFonts w:ascii="Times New Roman" w:hAnsi="Times New Roman" w:cs="Times New Roman"/>
                <w:sz w:val="24"/>
                <w:szCs w:val="24"/>
              </w:rPr>
              <w:t xml:space="preserve">will know the historical background of the Classical Music period. </w:t>
            </w:r>
          </w:p>
          <w:p w14:paraId="45BA888F" w14:textId="77777777" w:rsidR="00164881" w:rsidRPr="00AA4549" w:rsidRDefault="00164881" w:rsidP="007E182B">
            <w:pPr>
              <w:spacing w:line="276" w:lineRule="auto"/>
              <w:rPr>
                <w:rFonts w:ascii="Times New Roman" w:hAnsi="Times New Roman" w:cs="Times New Roman"/>
                <w:sz w:val="24"/>
                <w:szCs w:val="24"/>
              </w:rPr>
            </w:pPr>
          </w:p>
        </w:tc>
        <w:tc>
          <w:tcPr>
            <w:tcW w:w="5420" w:type="dxa"/>
          </w:tcPr>
          <w:p w14:paraId="2015AD65" w14:textId="7BBB743C" w:rsidR="00164881" w:rsidRPr="00AA4549" w:rsidRDefault="00164881" w:rsidP="007E182B">
            <w:pPr>
              <w:spacing w:line="276" w:lineRule="auto"/>
              <w:rPr>
                <w:rFonts w:ascii="Times New Roman" w:hAnsi="Times New Roman" w:cs="Times New Roman"/>
                <w:sz w:val="24"/>
                <w:szCs w:val="24"/>
              </w:rPr>
            </w:pPr>
            <w:r>
              <w:rPr>
                <w:rFonts w:ascii="Times New Roman" w:hAnsi="Times New Roman" w:cs="Times New Roman"/>
                <w:sz w:val="24"/>
                <w:szCs w:val="24"/>
              </w:rPr>
              <w:t>Evidence:</w:t>
            </w:r>
            <w:r w:rsidR="0074713A">
              <w:rPr>
                <w:rFonts w:ascii="Times New Roman" w:hAnsi="Times New Roman" w:cs="Times New Roman"/>
                <w:sz w:val="24"/>
                <w:szCs w:val="24"/>
              </w:rPr>
              <w:t xml:space="preserve"> Students will have used wiki or other sites to research Western European historical events 1720-1850.</w:t>
            </w:r>
          </w:p>
        </w:tc>
      </w:tr>
      <w:tr w:rsidR="00164881" w14:paraId="255217E6" w14:textId="77777777" w:rsidTr="0074713A">
        <w:trPr>
          <w:trHeight w:val="571"/>
        </w:trPr>
        <w:tc>
          <w:tcPr>
            <w:tcW w:w="5420" w:type="dxa"/>
          </w:tcPr>
          <w:p w14:paraId="5A8C77F9" w14:textId="57571512" w:rsidR="00164881" w:rsidRDefault="00164881" w:rsidP="007E182B">
            <w:pPr>
              <w:rPr>
                <w:rFonts w:ascii="Times New Roman" w:hAnsi="Times New Roman" w:cs="Times New Roman"/>
                <w:sz w:val="24"/>
                <w:szCs w:val="24"/>
              </w:rPr>
            </w:pPr>
            <w:r>
              <w:rPr>
                <w:rFonts w:ascii="Times New Roman" w:hAnsi="Times New Roman" w:cs="Times New Roman"/>
                <w:sz w:val="24"/>
                <w:szCs w:val="24"/>
              </w:rPr>
              <w:t>By the end of this lesson, students will know</w:t>
            </w:r>
            <w:r w:rsidR="0074713A">
              <w:rPr>
                <w:rFonts w:ascii="Times New Roman" w:hAnsi="Times New Roman" w:cs="Times New Roman"/>
                <w:sz w:val="24"/>
                <w:szCs w:val="24"/>
              </w:rPr>
              <w:t xml:space="preserve"> the historical background of Beethoven, Clementi, and Haydn.</w:t>
            </w:r>
          </w:p>
          <w:p w14:paraId="59E37421" w14:textId="77777777" w:rsidR="00164881" w:rsidRPr="00AA4549" w:rsidRDefault="00164881" w:rsidP="007E182B">
            <w:pPr>
              <w:spacing w:line="276" w:lineRule="auto"/>
              <w:rPr>
                <w:rFonts w:ascii="Times New Roman" w:hAnsi="Times New Roman" w:cs="Times New Roman"/>
                <w:sz w:val="24"/>
                <w:szCs w:val="24"/>
              </w:rPr>
            </w:pPr>
          </w:p>
        </w:tc>
        <w:tc>
          <w:tcPr>
            <w:tcW w:w="5420" w:type="dxa"/>
          </w:tcPr>
          <w:p w14:paraId="05EB0CAE" w14:textId="57F7935C" w:rsidR="00164881" w:rsidRPr="00AA4549" w:rsidRDefault="00164881" w:rsidP="007E182B">
            <w:pPr>
              <w:spacing w:line="276" w:lineRule="auto"/>
              <w:rPr>
                <w:rFonts w:ascii="Times New Roman" w:hAnsi="Times New Roman" w:cs="Times New Roman"/>
                <w:sz w:val="24"/>
                <w:szCs w:val="24"/>
              </w:rPr>
            </w:pPr>
            <w:r>
              <w:rPr>
                <w:rFonts w:ascii="Times New Roman" w:hAnsi="Times New Roman" w:cs="Times New Roman"/>
                <w:sz w:val="24"/>
                <w:szCs w:val="24"/>
              </w:rPr>
              <w:t>Evidence:</w:t>
            </w:r>
            <w:r w:rsidR="0074713A">
              <w:rPr>
                <w:rFonts w:ascii="Times New Roman" w:hAnsi="Times New Roman" w:cs="Times New Roman"/>
                <w:sz w:val="24"/>
                <w:szCs w:val="24"/>
              </w:rPr>
              <w:t xml:space="preserve"> Students will have </w:t>
            </w:r>
            <w:r w:rsidR="005C0FF6">
              <w:rPr>
                <w:rFonts w:ascii="Times New Roman" w:hAnsi="Times New Roman" w:cs="Times New Roman"/>
                <w:sz w:val="24"/>
                <w:szCs w:val="24"/>
              </w:rPr>
              <w:t>used web searches to find biographical information on Beethoven, Clementi and Haydn and add to Whiteboard.</w:t>
            </w:r>
          </w:p>
        </w:tc>
      </w:tr>
      <w:tr w:rsidR="00164881" w14:paraId="17DE4B41" w14:textId="77777777" w:rsidTr="0074713A">
        <w:trPr>
          <w:trHeight w:val="1111"/>
        </w:trPr>
        <w:tc>
          <w:tcPr>
            <w:tcW w:w="5420" w:type="dxa"/>
          </w:tcPr>
          <w:p w14:paraId="10A228CF" w14:textId="15514CB0" w:rsidR="00164881" w:rsidRPr="00AA4549" w:rsidRDefault="00164881" w:rsidP="0074713A">
            <w:pPr>
              <w:rPr>
                <w:rFonts w:ascii="Times New Roman" w:hAnsi="Times New Roman" w:cs="Times New Roman"/>
                <w:sz w:val="24"/>
                <w:szCs w:val="24"/>
              </w:rPr>
            </w:pPr>
            <w:r>
              <w:rPr>
                <w:rFonts w:ascii="Times New Roman" w:hAnsi="Times New Roman" w:cs="Times New Roman"/>
                <w:sz w:val="24"/>
                <w:szCs w:val="24"/>
              </w:rPr>
              <w:t>By the end of this lesson, students will be able to</w:t>
            </w:r>
            <w:r w:rsidR="0074713A">
              <w:rPr>
                <w:rFonts w:ascii="Times New Roman" w:hAnsi="Times New Roman" w:cs="Times New Roman"/>
                <w:sz w:val="24"/>
                <w:szCs w:val="24"/>
              </w:rPr>
              <w:t xml:space="preserve"> use historical and musical contexts to gain a broader understanding of the Sonata and Concerto style.</w:t>
            </w:r>
          </w:p>
        </w:tc>
        <w:tc>
          <w:tcPr>
            <w:tcW w:w="5420" w:type="dxa"/>
          </w:tcPr>
          <w:p w14:paraId="38044BD7" w14:textId="22BA4A1D" w:rsidR="00164881" w:rsidRPr="00AA4549" w:rsidRDefault="00164881" w:rsidP="007E182B">
            <w:pPr>
              <w:spacing w:line="276" w:lineRule="auto"/>
              <w:rPr>
                <w:rFonts w:ascii="Times New Roman" w:hAnsi="Times New Roman" w:cs="Times New Roman"/>
                <w:sz w:val="24"/>
                <w:szCs w:val="24"/>
              </w:rPr>
            </w:pPr>
            <w:r>
              <w:rPr>
                <w:rFonts w:ascii="Times New Roman" w:hAnsi="Times New Roman" w:cs="Times New Roman"/>
                <w:sz w:val="24"/>
                <w:szCs w:val="24"/>
              </w:rPr>
              <w:t>Evidence:</w:t>
            </w:r>
            <w:r w:rsidR="0074713A">
              <w:rPr>
                <w:rFonts w:ascii="Times New Roman" w:hAnsi="Times New Roman" w:cs="Times New Roman"/>
                <w:sz w:val="24"/>
                <w:szCs w:val="24"/>
              </w:rPr>
              <w:t xml:space="preserve"> Through group discussion and additions to Whiteboard notes</w:t>
            </w:r>
            <w:r w:rsidR="005C0FF6">
              <w:rPr>
                <w:rFonts w:ascii="Times New Roman" w:hAnsi="Times New Roman" w:cs="Times New Roman"/>
                <w:sz w:val="24"/>
                <w:szCs w:val="24"/>
              </w:rPr>
              <w:t>,</w:t>
            </w:r>
            <w:r w:rsidR="0074713A">
              <w:rPr>
                <w:rFonts w:ascii="Times New Roman" w:hAnsi="Times New Roman" w:cs="Times New Roman"/>
                <w:sz w:val="24"/>
                <w:szCs w:val="24"/>
              </w:rPr>
              <w:t xml:space="preserve"> students will demonstrate a better understanding of how Western European countries, cultures, and composers intersect and relate during the Classical Period.</w:t>
            </w:r>
          </w:p>
        </w:tc>
      </w:tr>
    </w:tbl>
    <w:p w14:paraId="31BEC028" w14:textId="77777777" w:rsidR="00164881" w:rsidRDefault="00164881" w:rsidP="00164881">
      <w:pPr>
        <w:rPr>
          <w:rFonts w:ascii="Times New Roman" w:hAnsi="Times New Roman"/>
          <w:b/>
          <w:sz w:val="24"/>
        </w:rPr>
      </w:pPr>
    </w:p>
    <w:p w14:paraId="4260D6B5" w14:textId="6125A668" w:rsidR="009308B5" w:rsidRPr="0074713A" w:rsidRDefault="009308B5" w:rsidP="009308B5">
      <w:pPr>
        <w:ind w:left="720" w:hanging="720"/>
        <w:rPr>
          <w:rFonts w:ascii="Times New Roman" w:hAnsi="Times New Roman"/>
          <w:color w:val="000000" w:themeColor="text1"/>
          <w:sz w:val="24"/>
        </w:rPr>
      </w:pPr>
      <w:r w:rsidRPr="002E7B20">
        <w:rPr>
          <w:rFonts w:ascii="Times New Roman" w:hAnsi="Times New Roman"/>
          <w:b/>
          <w:sz w:val="24"/>
        </w:rPr>
        <w:t>Prior Knowledge and Skills</w:t>
      </w:r>
      <w:r w:rsidR="002E7B20" w:rsidRPr="002E7B20">
        <w:rPr>
          <w:rFonts w:ascii="Times New Roman" w:hAnsi="Times New Roman"/>
          <w:b/>
          <w:sz w:val="24"/>
        </w:rPr>
        <w:t>:</w:t>
      </w:r>
      <w:r w:rsidR="002E7B20">
        <w:rPr>
          <w:rFonts w:ascii="Times New Roman" w:hAnsi="Times New Roman"/>
          <w:sz w:val="24"/>
        </w:rPr>
        <w:t xml:space="preserve">  </w:t>
      </w:r>
      <w:r w:rsidR="0074713A" w:rsidRPr="0074713A">
        <w:rPr>
          <w:rFonts w:ascii="Times New Roman" w:hAnsi="Times New Roman"/>
          <w:color w:val="000000" w:themeColor="text1"/>
          <w:sz w:val="24"/>
        </w:rPr>
        <w:t>Students will have a concrete knowledge of the basic elements of music. Students will have practiced skill in analysis of small musical forms.</w:t>
      </w:r>
      <w:r w:rsidR="0074713A">
        <w:rPr>
          <w:rFonts w:ascii="Times New Roman" w:hAnsi="Times New Roman"/>
          <w:color w:val="000000" w:themeColor="text1"/>
          <w:sz w:val="24"/>
        </w:rPr>
        <w:t xml:space="preserve"> Prior to class, students will have listened to Beethoven Sonata Op. 2, No. 1, </w:t>
      </w:r>
      <w:proofErr w:type="spellStart"/>
      <w:r w:rsidR="0074713A">
        <w:rPr>
          <w:rFonts w:ascii="Times New Roman" w:hAnsi="Times New Roman"/>
          <w:color w:val="000000" w:themeColor="text1"/>
          <w:sz w:val="24"/>
        </w:rPr>
        <w:t>mvt</w:t>
      </w:r>
      <w:proofErr w:type="spellEnd"/>
      <w:r w:rsidR="0074713A">
        <w:rPr>
          <w:rFonts w:ascii="Times New Roman" w:hAnsi="Times New Roman"/>
          <w:color w:val="000000" w:themeColor="text1"/>
          <w:sz w:val="24"/>
        </w:rPr>
        <w:t xml:space="preserve">. 1, Clementi, Sonatina in C Major, Op. 36, No. 1, </w:t>
      </w:r>
      <w:proofErr w:type="spellStart"/>
      <w:r w:rsidR="0074713A">
        <w:rPr>
          <w:rFonts w:ascii="Times New Roman" w:hAnsi="Times New Roman"/>
          <w:color w:val="000000" w:themeColor="text1"/>
          <w:sz w:val="24"/>
        </w:rPr>
        <w:t>mvt</w:t>
      </w:r>
      <w:proofErr w:type="spellEnd"/>
      <w:r w:rsidR="0074713A">
        <w:rPr>
          <w:rFonts w:ascii="Times New Roman" w:hAnsi="Times New Roman"/>
          <w:color w:val="000000" w:themeColor="text1"/>
          <w:sz w:val="24"/>
        </w:rPr>
        <w:t xml:space="preserve">. 1, and Haydn Concerto for </w:t>
      </w:r>
      <w:proofErr w:type="spellStart"/>
      <w:r w:rsidR="0074713A">
        <w:rPr>
          <w:rFonts w:ascii="Times New Roman" w:hAnsi="Times New Roman"/>
          <w:color w:val="000000" w:themeColor="text1"/>
          <w:sz w:val="24"/>
        </w:rPr>
        <w:t>Corno</w:t>
      </w:r>
      <w:proofErr w:type="spellEnd"/>
      <w:r w:rsidR="0074713A">
        <w:rPr>
          <w:rFonts w:ascii="Times New Roman" w:hAnsi="Times New Roman"/>
          <w:color w:val="000000" w:themeColor="text1"/>
          <w:sz w:val="24"/>
        </w:rPr>
        <w:t xml:space="preserve"> di caccia, </w:t>
      </w:r>
      <w:proofErr w:type="spellStart"/>
      <w:r w:rsidR="0074713A">
        <w:rPr>
          <w:rFonts w:ascii="Times New Roman" w:hAnsi="Times New Roman"/>
          <w:color w:val="000000" w:themeColor="text1"/>
          <w:sz w:val="24"/>
        </w:rPr>
        <w:t>mvt</w:t>
      </w:r>
      <w:proofErr w:type="spellEnd"/>
      <w:r w:rsidR="0074713A">
        <w:rPr>
          <w:rFonts w:ascii="Times New Roman" w:hAnsi="Times New Roman"/>
          <w:color w:val="000000" w:themeColor="text1"/>
          <w:sz w:val="24"/>
        </w:rPr>
        <w:t xml:space="preserve">. 1. </w:t>
      </w:r>
    </w:p>
    <w:p w14:paraId="1819C7A1" w14:textId="7590A1A4" w:rsidR="009308B5" w:rsidRDefault="009308B5" w:rsidP="009308B5">
      <w:pPr>
        <w:ind w:left="720" w:hanging="720"/>
        <w:rPr>
          <w:rFonts w:ascii="Times New Roman" w:hAnsi="Times New Roman"/>
          <w:sz w:val="24"/>
        </w:rPr>
      </w:pPr>
      <w:r w:rsidRPr="004C5311">
        <w:rPr>
          <w:rFonts w:ascii="Times New Roman" w:hAnsi="Times New Roman"/>
          <w:b/>
          <w:sz w:val="24"/>
        </w:rPr>
        <w:t>Materials:</w:t>
      </w:r>
      <w:r w:rsidR="002E7B20">
        <w:rPr>
          <w:rFonts w:ascii="Times New Roman" w:hAnsi="Times New Roman"/>
          <w:sz w:val="24"/>
        </w:rPr>
        <w:t xml:space="preserve">  </w:t>
      </w:r>
    </w:p>
    <w:p w14:paraId="2374FD50" w14:textId="4C91E2D1" w:rsidR="0074713A" w:rsidRDefault="0074713A" w:rsidP="0074713A">
      <w:pPr>
        <w:pStyle w:val="ListParagraph"/>
        <w:numPr>
          <w:ilvl w:val="0"/>
          <w:numId w:val="4"/>
        </w:numPr>
        <w:rPr>
          <w:rFonts w:ascii="Times New Roman" w:hAnsi="Times New Roman"/>
          <w:sz w:val="24"/>
        </w:rPr>
      </w:pPr>
      <w:r>
        <w:rPr>
          <w:rFonts w:ascii="Times New Roman" w:hAnsi="Times New Roman"/>
          <w:sz w:val="24"/>
        </w:rPr>
        <w:t>Student Theory Workbook and Anthology</w:t>
      </w:r>
    </w:p>
    <w:p w14:paraId="0F890464" w14:textId="1F56B5A5" w:rsidR="0074713A" w:rsidRDefault="0074713A" w:rsidP="0074713A">
      <w:pPr>
        <w:pStyle w:val="ListParagraph"/>
        <w:numPr>
          <w:ilvl w:val="0"/>
          <w:numId w:val="4"/>
        </w:numPr>
        <w:rPr>
          <w:rFonts w:ascii="Times New Roman" w:hAnsi="Times New Roman"/>
          <w:sz w:val="24"/>
        </w:rPr>
      </w:pPr>
      <w:r>
        <w:rPr>
          <w:rFonts w:ascii="Times New Roman" w:hAnsi="Times New Roman"/>
          <w:sz w:val="24"/>
        </w:rPr>
        <w:t>Pencil and Paper</w:t>
      </w:r>
    </w:p>
    <w:p w14:paraId="0252D755" w14:textId="35C1DA34" w:rsidR="0074713A" w:rsidRDefault="0074713A" w:rsidP="0074713A">
      <w:pPr>
        <w:pStyle w:val="ListParagraph"/>
        <w:numPr>
          <w:ilvl w:val="0"/>
          <w:numId w:val="4"/>
        </w:numPr>
        <w:rPr>
          <w:rFonts w:ascii="Times New Roman" w:hAnsi="Times New Roman"/>
          <w:sz w:val="24"/>
        </w:rPr>
      </w:pPr>
      <w:proofErr w:type="spellStart"/>
      <w:r>
        <w:rPr>
          <w:rFonts w:ascii="Times New Roman" w:hAnsi="Times New Roman"/>
          <w:sz w:val="24"/>
        </w:rPr>
        <w:t>SmartPhone</w:t>
      </w:r>
      <w:proofErr w:type="spellEnd"/>
      <w:r>
        <w:rPr>
          <w:rFonts w:ascii="Times New Roman" w:hAnsi="Times New Roman"/>
          <w:sz w:val="24"/>
        </w:rPr>
        <w:t>, Tablet, or Laptop</w:t>
      </w:r>
    </w:p>
    <w:p w14:paraId="7871D4C5" w14:textId="33D6D433" w:rsidR="0074713A" w:rsidRPr="0074713A" w:rsidRDefault="0074713A" w:rsidP="0074713A">
      <w:pPr>
        <w:pStyle w:val="ListParagraph"/>
        <w:numPr>
          <w:ilvl w:val="0"/>
          <w:numId w:val="4"/>
        </w:numPr>
        <w:rPr>
          <w:rFonts w:ascii="Times New Roman" w:hAnsi="Times New Roman"/>
          <w:sz w:val="24"/>
        </w:rPr>
      </w:pPr>
      <w:r>
        <w:rPr>
          <w:rFonts w:ascii="Times New Roman" w:hAnsi="Times New Roman"/>
          <w:sz w:val="24"/>
        </w:rPr>
        <w:t>Whiteboard and Markers</w:t>
      </w:r>
    </w:p>
    <w:p w14:paraId="300C3837" w14:textId="48960910" w:rsidR="009308B5" w:rsidRDefault="009308B5" w:rsidP="009308B5">
      <w:pPr>
        <w:ind w:left="720" w:hanging="720"/>
        <w:rPr>
          <w:rFonts w:ascii="Times New Roman" w:hAnsi="Times New Roman"/>
          <w:color w:val="0000FF"/>
          <w:sz w:val="24"/>
        </w:rPr>
      </w:pPr>
      <w:r w:rsidRPr="004C5311">
        <w:rPr>
          <w:rFonts w:ascii="Times New Roman" w:hAnsi="Times New Roman"/>
          <w:b/>
          <w:sz w:val="24"/>
        </w:rPr>
        <w:t>Learning Activities</w:t>
      </w:r>
      <w:r w:rsidR="004C5311" w:rsidRPr="004C5311">
        <w:rPr>
          <w:rFonts w:ascii="Times New Roman" w:hAnsi="Times New Roman"/>
          <w:b/>
          <w:sz w:val="24"/>
        </w:rPr>
        <w:t>:</w:t>
      </w:r>
      <w:r w:rsidR="004C5311">
        <w:rPr>
          <w:rFonts w:ascii="Times New Roman" w:hAnsi="Times New Roman"/>
          <w:sz w:val="24"/>
        </w:rPr>
        <w:t xml:space="preserve">  </w:t>
      </w:r>
    </w:p>
    <w:p w14:paraId="2CEEC72B" w14:textId="46B48514" w:rsidR="0074713A" w:rsidRDefault="00BD6131" w:rsidP="0074713A">
      <w:pPr>
        <w:pStyle w:val="ListParagraph"/>
        <w:numPr>
          <w:ilvl w:val="0"/>
          <w:numId w:val="4"/>
        </w:numPr>
        <w:rPr>
          <w:rFonts w:ascii="Times New Roman" w:hAnsi="Times New Roman"/>
          <w:color w:val="000000" w:themeColor="text1"/>
          <w:sz w:val="24"/>
        </w:rPr>
      </w:pPr>
      <w:r>
        <w:rPr>
          <w:rFonts w:ascii="Times New Roman" w:hAnsi="Times New Roman"/>
          <w:color w:val="000000" w:themeColor="text1"/>
          <w:sz w:val="24"/>
        </w:rPr>
        <w:t>I</w:t>
      </w:r>
      <w:r w:rsidR="0074713A">
        <w:rPr>
          <w:rFonts w:ascii="Times New Roman" w:hAnsi="Times New Roman"/>
          <w:color w:val="000000" w:themeColor="text1"/>
          <w:sz w:val="24"/>
        </w:rPr>
        <w:t xml:space="preserve">nform class that to better understand the Sonata and Concerto forms that the class period will be used to </w:t>
      </w:r>
      <w:r w:rsidR="005C0FF6">
        <w:rPr>
          <w:rFonts w:ascii="Times New Roman" w:hAnsi="Times New Roman"/>
          <w:color w:val="000000" w:themeColor="text1"/>
          <w:sz w:val="24"/>
        </w:rPr>
        <w:t>delve into historical and cultural aspects of Western Europe 1750-1820.</w:t>
      </w:r>
    </w:p>
    <w:p w14:paraId="2E062DEA" w14:textId="517E7E21" w:rsidR="005C0FF6" w:rsidRDefault="005C0FF6" w:rsidP="0074713A">
      <w:pPr>
        <w:pStyle w:val="ListParagraph"/>
        <w:numPr>
          <w:ilvl w:val="0"/>
          <w:numId w:val="4"/>
        </w:numPr>
        <w:rPr>
          <w:rFonts w:ascii="Times New Roman" w:hAnsi="Times New Roman"/>
          <w:color w:val="000000" w:themeColor="text1"/>
          <w:sz w:val="24"/>
        </w:rPr>
      </w:pPr>
      <w:r>
        <w:rPr>
          <w:rFonts w:ascii="Times New Roman" w:hAnsi="Times New Roman"/>
          <w:color w:val="000000" w:themeColor="text1"/>
          <w:sz w:val="24"/>
        </w:rPr>
        <w:t xml:space="preserve">Research (20 minutes) – Students may work individually or in groups of 2-3 to research the historical </w:t>
      </w:r>
      <w:proofErr w:type="gramStart"/>
      <w:r>
        <w:rPr>
          <w:rFonts w:ascii="Times New Roman" w:hAnsi="Times New Roman"/>
          <w:color w:val="000000" w:themeColor="text1"/>
          <w:sz w:val="24"/>
        </w:rPr>
        <w:t>time period</w:t>
      </w:r>
      <w:proofErr w:type="gramEnd"/>
      <w:r>
        <w:rPr>
          <w:rFonts w:ascii="Times New Roman" w:hAnsi="Times New Roman"/>
          <w:color w:val="000000" w:themeColor="text1"/>
          <w:sz w:val="24"/>
        </w:rPr>
        <w:t>, the composers listed above, and write any notes they feel will be beneficial to the group discussion.</w:t>
      </w:r>
    </w:p>
    <w:p w14:paraId="2E5D28CF" w14:textId="058F9293" w:rsidR="005C0FF6" w:rsidRDefault="005C0FF6" w:rsidP="0074713A">
      <w:pPr>
        <w:pStyle w:val="ListParagraph"/>
        <w:numPr>
          <w:ilvl w:val="0"/>
          <w:numId w:val="4"/>
        </w:numPr>
        <w:rPr>
          <w:rFonts w:ascii="Times New Roman" w:hAnsi="Times New Roman"/>
          <w:color w:val="000000" w:themeColor="text1"/>
          <w:sz w:val="24"/>
        </w:rPr>
      </w:pPr>
      <w:r>
        <w:rPr>
          <w:rFonts w:ascii="Times New Roman" w:hAnsi="Times New Roman"/>
          <w:color w:val="000000" w:themeColor="text1"/>
          <w:sz w:val="24"/>
        </w:rPr>
        <w:lastRenderedPageBreak/>
        <w:t xml:space="preserve">Discuss (30 minutes) – Substitute will begin leading the discussion by writing WHO, WHAT, WHERE, WHEN on the Whiteboard, one in each of the four corners. Each individual or group will add information around the large words, explaining what they have uncovered that they feel is of value. Substitute will ask students why they think larger music forms such as the Sonata and Concerto might have evolved during this </w:t>
      </w:r>
      <w:proofErr w:type="gramStart"/>
      <w:r>
        <w:rPr>
          <w:rFonts w:ascii="Times New Roman" w:hAnsi="Times New Roman"/>
          <w:color w:val="000000" w:themeColor="text1"/>
          <w:sz w:val="24"/>
        </w:rPr>
        <w:t>time period</w:t>
      </w:r>
      <w:proofErr w:type="gramEnd"/>
      <w:r>
        <w:rPr>
          <w:rFonts w:ascii="Times New Roman" w:hAnsi="Times New Roman"/>
          <w:color w:val="000000" w:themeColor="text1"/>
          <w:sz w:val="24"/>
        </w:rPr>
        <w:t>. Also ask students how much influence and connection they think composers had to each other. Was it more or less than prior musical eras?</w:t>
      </w:r>
      <w:r w:rsidR="00BD6131">
        <w:rPr>
          <w:rFonts w:ascii="Times New Roman" w:hAnsi="Times New Roman"/>
          <w:color w:val="000000" w:themeColor="text1"/>
          <w:sz w:val="24"/>
        </w:rPr>
        <w:t xml:space="preserve"> Encourage students to add words or phrases to Whiteboard notes that will add value to the discussion and understanding.</w:t>
      </w:r>
    </w:p>
    <w:p w14:paraId="5DCE808B" w14:textId="6FF6B2AB" w:rsidR="005C0FF6" w:rsidRDefault="005C0FF6" w:rsidP="0074713A">
      <w:pPr>
        <w:pStyle w:val="ListParagraph"/>
        <w:numPr>
          <w:ilvl w:val="0"/>
          <w:numId w:val="4"/>
        </w:numPr>
        <w:rPr>
          <w:rFonts w:ascii="Times New Roman" w:hAnsi="Times New Roman"/>
          <w:color w:val="000000" w:themeColor="text1"/>
          <w:sz w:val="24"/>
        </w:rPr>
      </w:pPr>
      <w:r>
        <w:rPr>
          <w:rFonts w:ascii="Times New Roman" w:hAnsi="Times New Roman"/>
          <w:color w:val="000000" w:themeColor="text1"/>
          <w:sz w:val="24"/>
        </w:rPr>
        <w:t>Interpret (20 minutes) – Students will again listen to the three pieces assigned and make notes on musical elements they feel are important to the work</w:t>
      </w:r>
      <w:r w:rsidR="00BD6131">
        <w:rPr>
          <w:rFonts w:ascii="Times New Roman" w:hAnsi="Times New Roman"/>
          <w:color w:val="000000" w:themeColor="text1"/>
          <w:sz w:val="24"/>
        </w:rPr>
        <w:t>s</w:t>
      </w:r>
      <w:r>
        <w:rPr>
          <w:rFonts w:ascii="Times New Roman" w:hAnsi="Times New Roman"/>
          <w:color w:val="000000" w:themeColor="text1"/>
          <w:sz w:val="24"/>
        </w:rPr>
        <w:t>.</w:t>
      </w:r>
    </w:p>
    <w:p w14:paraId="76CA7AB3" w14:textId="702FD349" w:rsidR="00DC3AAC" w:rsidRPr="005C0FF6" w:rsidRDefault="00BD6131" w:rsidP="00DC3AAC">
      <w:pPr>
        <w:pStyle w:val="ListParagraph"/>
        <w:numPr>
          <w:ilvl w:val="0"/>
          <w:numId w:val="4"/>
        </w:numPr>
        <w:rPr>
          <w:rFonts w:ascii="Times New Roman" w:hAnsi="Times New Roman"/>
          <w:color w:val="000000" w:themeColor="text1"/>
          <w:sz w:val="24"/>
        </w:rPr>
      </w:pPr>
      <w:r>
        <w:rPr>
          <w:rFonts w:ascii="Times New Roman" w:hAnsi="Times New Roman"/>
          <w:color w:val="000000" w:themeColor="text1"/>
          <w:sz w:val="24"/>
        </w:rPr>
        <w:t>R</w:t>
      </w:r>
      <w:r w:rsidR="005C0FF6">
        <w:rPr>
          <w:rFonts w:ascii="Times New Roman" w:hAnsi="Times New Roman"/>
          <w:color w:val="000000" w:themeColor="text1"/>
          <w:sz w:val="24"/>
        </w:rPr>
        <w:t>emind students that the Workbook Assignments that correlate to the pieces listed and listened to prior to class will be due on Blackboard by midnight.</w:t>
      </w:r>
    </w:p>
    <w:p w14:paraId="50D21724" w14:textId="09AF2623" w:rsidR="00DC3AAC" w:rsidRPr="005C0FF6" w:rsidRDefault="005C0FF6" w:rsidP="00DC3AAC">
      <w:pPr>
        <w:rPr>
          <w:rFonts w:ascii="Times New Roman" w:hAnsi="Times New Roman"/>
          <w:b/>
          <w:bCs/>
          <w:sz w:val="24"/>
        </w:rPr>
      </w:pPr>
      <w:r w:rsidRPr="005C0FF6">
        <w:rPr>
          <w:rFonts w:ascii="Times New Roman" w:hAnsi="Times New Roman"/>
          <w:b/>
          <w:bCs/>
          <w:sz w:val="24"/>
        </w:rPr>
        <w:t>Helpful Links:</w:t>
      </w:r>
    </w:p>
    <w:p w14:paraId="26CEB27F" w14:textId="0FFD9E7B" w:rsidR="00DC3AAC" w:rsidRDefault="005C0FF6" w:rsidP="00DC3AAC">
      <w:pPr>
        <w:rPr>
          <w:rFonts w:ascii="Times New Roman" w:hAnsi="Times New Roman"/>
          <w:sz w:val="24"/>
        </w:rPr>
      </w:pPr>
      <w:hyperlink r:id="rId5" w:history="1">
        <w:r w:rsidRPr="005C0FF6">
          <w:rPr>
            <w:rStyle w:val="Hyperlink"/>
            <w:rFonts w:ascii="Times New Roman" w:hAnsi="Times New Roman"/>
            <w:sz w:val="24"/>
          </w:rPr>
          <w:t>https://www.musictheoryacademy.com/how-to-read-sheet-music/the-elements-of-music/</w:t>
        </w:r>
      </w:hyperlink>
    </w:p>
    <w:p w14:paraId="408BF1B5" w14:textId="1BFF99BF" w:rsidR="005C0FF6" w:rsidRDefault="005C0FF6" w:rsidP="00DC3AAC">
      <w:pPr>
        <w:rPr>
          <w:rFonts w:ascii="Times New Roman" w:hAnsi="Times New Roman"/>
          <w:sz w:val="24"/>
        </w:rPr>
      </w:pPr>
      <w:hyperlink r:id="rId6" w:history="1">
        <w:r w:rsidRPr="005C0FF6">
          <w:rPr>
            <w:rStyle w:val="Hyperlink"/>
            <w:rFonts w:ascii="Times New Roman" w:hAnsi="Times New Roman"/>
            <w:sz w:val="24"/>
          </w:rPr>
          <w:t>https://en.wikipedia.org/wiki/Classical_period_(music)</w:t>
        </w:r>
      </w:hyperlink>
    </w:p>
    <w:p w14:paraId="749EA853" w14:textId="658CD572" w:rsidR="005C0FF6" w:rsidRDefault="005C0FF6" w:rsidP="00DC3AAC">
      <w:pPr>
        <w:rPr>
          <w:rFonts w:ascii="Times New Roman" w:hAnsi="Times New Roman"/>
          <w:sz w:val="24"/>
        </w:rPr>
      </w:pPr>
      <w:hyperlink r:id="rId7" w:history="1">
        <w:r w:rsidRPr="005C0FF6">
          <w:rPr>
            <w:rStyle w:val="Hyperlink"/>
            <w:rFonts w:ascii="Times New Roman" w:hAnsi="Times New Roman"/>
            <w:sz w:val="24"/>
          </w:rPr>
          <w:t>https://viva.pressbooks.pub/openmusictheory/chapter/sonata-form/</w:t>
        </w:r>
      </w:hyperlink>
    </w:p>
    <w:p w14:paraId="62A2739F" w14:textId="77777777" w:rsidR="00097901" w:rsidRPr="00DC3AAC" w:rsidRDefault="00097901" w:rsidP="00DC3AAC">
      <w:pPr>
        <w:rPr>
          <w:rFonts w:ascii="Times New Roman" w:hAnsi="Times New Roman"/>
          <w:sz w:val="24"/>
        </w:rPr>
      </w:pPr>
    </w:p>
    <w:sectPr w:rsidR="00097901" w:rsidRPr="00DC3AAC" w:rsidSect="009308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C85"/>
    <w:multiLevelType w:val="hybridMultilevel"/>
    <w:tmpl w:val="FBAE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124BB"/>
    <w:multiLevelType w:val="hybridMultilevel"/>
    <w:tmpl w:val="4A20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A015D"/>
    <w:multiLevelType w:val="hybridMultilevel"/>
    <w:tmpl w:val="D560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85637"/>
    <w:multiLevelType w:val="multilevel"/>
    <w:tmpl w:val="8CE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477954">
    <w:abstractNumId w:val="0"/>
  </w:num>
  <w:num w:numId="2" w16cid:durableId="2054574975">
    <w:abstractNumId w:val="3"/>
  </w:num>
  <w:num w:numId="3" w16cid:durableId="579026228">
    <w:abstractNumId w:val="2"/>
  </w:num>
  <w:num w:numId="4" w16cid:durableId="1331330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8B5"/>
    <w:rsid w:val="00097901"/>
    <w:rsid w:val="00123D49"/>
    <w:rsid w:val="00164548"/>
    <w:rsid w:val="00164881"/>
    <w:rsid w:val="002E7B20"/>
    <w:rsid w:val="00362C51"/>
    <w:rsid w:val="00396891"/>
    <w:rsid w:val="0043095A"/>
    <w:rsid w:val="004C5311"/>
    <w:rsid w:val="004E7A64"/>
    <w:rsid w:val="00506FDD"/>
    <w:rsid w:val="005C0FF6"/>
    <w:rsid w:val="006727CC"/>
    <w:rsid w:val="00694A36"/>
    <w:rsid w:val="006D72CD"/>
    <w:rsid w:val="0074713A"/>
    <w:rsid w:val="007E4E47"/>
    <w:rsid w:val="009308B5"/>
    <w:rsid w:val="00931B59"/>
    <w:rsid w:val="00965C50"/>
    <w:rsid w:val="00A37409"/>
    <w:rsid w:val="00AA54AE"/>
    <w:rsid w:val="00AB76F0"/>
    <w:rsid w:val="00BD6131"/>
    <w:rsid w:val="00CC0211"/>
    <w:rsid w:val="00D162B9"/>
    <w:rsid w:val="00D66C9C"/>
    <w:rsid w:val="00D678ED"/>
    <w:rsid w:val="00DB6DD4"/>
    <w:rsid w:val="00DB79E1"/>
    <w:rsid w:val="00DC3AAC"/>
    <w:rsid w:val="00EA0B09"/>
    <w:rsid w:val="00F25876"/>
    <w:rsid w:val="00F47502"/>
    <w:rsid w:val="00FB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97B3"/>
  <w15:docId w15:val="{395051A8-70E5-4105-A5D0-D25E2962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C50"/>
    <w:rPr>
      <w:color w:val="0000FF" w:themeColor="hyperlink"/>
      <w:u w:val="single"/>
    </w:rPr>
  </w:style>
  <w:style w:type="table" w:styleId="TableGrid">
    <w:name w:val="Table Grid"/>
    <w:basedOn w:val="TableNormal"/>
    <w:uiPriority w:val="39"/>
    <w:rsid w:val="0016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DD4"/>
    <w:pPr>
      <w:ind w:left="720"/>
      <w:contextualSpacing/>
    </w:pPr>
  </w:style>
  <w:style w:type="paragraph" w:styleId="NormalWeb">
    <w:name w:val="Normal (Web)"/>
    <w:basedOn w:val="Normal"/>
    <w:uiPriority w:val="99"/>
    <w:semiHidden/>
    <w:unhideWhenUsed/>
    <w:rsid w:val="00DC3AAC"/>
    <w:pPr>
      <w:spacing w:before="100" w:beforeAutospacing="1" w:after="100" w:afterAutospacing="1" w:line="240" w:lineRule="auto"/>
    </w:pPr>
    <w:rPr>
      <w:rFonts w:ascii="Times New Roman" w:eastAsia="Times New Roman" w:hAnsi="Times New Roman" w:cs="Times New Roman"/>
      <w:color w:val="000080"/>
      <w:sz w:val="24"/>
      <w:szCs w:val="24"/>
    </w:rPr>
  </w:style>
  <w:style w:type="character" w:styleId="UnresolvedMention">
    <w:name w:val="Unresolved Mention"/>
    <w:basedOn w:val="DefaultParagraphFont"/>
    <w:uiPriority w:val="99"/>
    <w:semiHidden/>
    <w:unhideWhenUsed/>
    <w:rsid w:val="005C0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9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va.pressbooks.pub/openmusictheory/chapter/sonata-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lassical_period_(music)" TargetMode="External"/><Relationship Id="rId5" Type="http://schemas.openxmlformats.org/officeDocument/2006/relationships/hyperlink" Target="https://www.musictheoryacademy.com/how-to-read-sheet-music/the-elements-of-musi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Donna Kennedy</cp:lastModifiedBy>
  <cp:revision>4</cp:revision>
  <dcterms:created xsi:type="dcterms:W3CDTF">2023-04-22T19:12:00Z</dcterms:created>
  <dcterms:modified xsi:type="dcterms:W3CDTF">2023-04-22T20:10:00Z</dcterms:modified>
</cp:coreProperties>
</file>