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B6EB" w14:textId="77777777" w:rsidR="004704E9" w:rsidRPr="009308B5" w:rsidRDefault="009308B5" w:rsidP="009308B5">
      <w:pPr>
        <w:jc w:val="center"/>
        <w:rPr>
          <w:rFonts w:ascii="Times New Roman" w:hAnsi="Times New Roman"/>
          <w:b/>
          <w:sz w:val="24"/>
        </w:rPr>
      </w:pPr>
      <w:r w:rsidRPr="009308B5">
        <w:rPr>
          <w:rFonts w:ascii="Times New Roman" w:hAnsi="Times New Roman"/>
          <w:b/>
          <w:sz w:val="24"/>
        </w:rPr>
        <w:t>Technology in the Music Classroom</w:t>
      </w:r>
      <w:r w:rsidR="006D72CD">
        <w:rPr>
          <w:rFonts w:ascii="Times New Roman" w:hAnsi="Times New Roman"/>
          <w:b/>
          <w:sz w:val="24"/>
        </w:rPr>
        <w:t xml:space="preserve"> Lesson Plan Assignments</w:t>
      </w:r>
    </w:p>
    <w:p w14:paraId="324C1BF4" w14:textId="1C06EE60" w:rsidR="009308B5" w:rsidRDefault="009308B5" w:rsidP="009308B5">
      <w:pPr>
        <w:spacing w:after="0" w:line="240" w:lineRule="auto"/>
        <w:jc w:val="center"/>
        <w:rPr>
          <w:rFonts w:ascii="Times New Roman" w:hAnsi="Times New Roman"/>
          <w:b/>
          <w:sz w:val="24"/>
        </w:rPr>
      </w:pPr>
      <w:r>
        <w:rPr>
          <w:rFonts w:ascii="Times New Roman" w:hAnsi="Times New Roman"/>
          <w:b/>
          <w:sz w:val="24"/>
        </w:rPr>
        <w:t>Name _</w:t>
      </w:r>
      <w:r w:rsidR="002B5D0E">
        <w:rPr>
          <w:rFonts w:ascii="Times New Roman" w:hAnsi="Times New Roman"/>
          <w:b/>
          <w:sz w:val="24"/>
        </w:rPr>
        <w:t>Donna Kennedy</w:t>
      </w:r>
      <w:r>
        <w:rPr>
          <w:rFonts w:ascii="Times New Roman" w:hAnsi="Times New Roman"/>
          <w:b/>
          <w:sz w:val="24"/>
        </w:rPr>
        <w:t xml:space="preserve">_  </w:t>
      </w:r>
      <w:r w:rsidR="008E0810">
        <w:rPr>
          <w:rFonts w:ascii="Times New Roman" w:hAnsi="Times New Roman"/>
          <w:b/>
          <w:sz w:val="24"/>
        </w:rPr>
        <w:t xml:space="preserve">              </w:t>
      </w:r>
      <w:r w:rsidRPr="009308B5">
        <w:rPr>
          <w:rFonts w:ascii="Times New Roman" w:hAnsi="Times New Roman"/>
          <w:b/>
          <w:sz w:val="24"/>
        </w:rPr>
        <w:t>Lesson Plan</w:t>
      </w:r>
      <w:r>
        <w:rPr>
          <w:rFonts w:ascii="Times New Roman" w:hAnsi="Times New Roman"/>
          <w:b/>
          <w:sz w:val="24"/>
        </w:rPr>
        <w:t xml:space="preserve"> Type _</w:t>
      </w:r>
      <w:r w:rsidR="002B5D0E">
        <w:rPr>
          <w:rFonts w:ascii="Times New Roman" w:hAnsi="Times New Roman"/>
          <w:b/>
          <w:sz w:val="24"/>
        </w:rPr>
        <w:t>Creating</w:t>
      </w:r>
      <w:r>
        <w:rPr>
          <w:rFonts w:ascii="Times New Roman" w:hAnsi="Times New Roman"/>
          <w:b/>
          <w:sz w:val="24"/>
        </w:rPr>
        <w:t>_</w:t>
      </w:r>
    </w:p>
    <w:p w14:paraId="3F91F188" w14:textId="4AC02D6B" w:rsidR="00DB6DD4" w:rsidRPr="008E0810" w:rsidRDefault="00DB6DD4" w:rsidP="008E0810">
      <w:pPr>
        <w:rPr>
          <w:rFonts w:ascii="Times New Roman" w:hAnsi="Times New Roman"/>
          <w:b/>
          <w:color w:val="0000FF"/>
          <w:sz w:val="24"/>
        </w:rPr>
      </w:pPr>
    </w:p>
    <w:p w14:paraId="5CEBB390" w14:textId="671675AC" w:rsidR="009308B5" w:rsidRPr="009E387C" w:rsidRDefault="0043095A" w:rsidP="009308B5">
      <w:pPr>
        <w:ind w:left="720" w:hanging="720"/>
        <w:rPr>
          <w:rFonts w:ascii="Times New Roman" w:hAnsi="Times New Roman"/>
          <w:color w:val="000000" w:themeColor="text1"/>
          <w:sz w:val="24"/>
        </w:rPr>
      </w:pPr>
      <w:r>
        <w:rPr>
          <w:rFonts w:ascii="Times New Roman" w:hAnsi="Times New Roman"/>
          <w:b/>
          <w:sz w:val="24"/>
        </w:rPr>
        <w:t>Lesson Title/Description</w:t>
      </w:r>
      <w:r w:rsidR="009308B5" w:rsidRPr="009308B5">
        <w:rPr>
          <w:rFonts w:ascii="Times New Roman" w:hAnsi="Times New Roman"/>
          <w:b/>
          <w:sz w:val="24"/>
        </w:rPr>
        <w:t>:</w:t>
      </w:r>
      <w:r w:rsidR="009308B5" w:rsidRPr="009308B5">
        <w:rPr>
          <w:rFonts w:ascii="Times New Roman" w:hAnsi="Times New Roman"/>
          <w:sz w:val="24"/>
        </w:rPr>
        <w:t xml:space="preserve">  </w:t>
      </w:r>
      <w:r w:rsidR="00AF11F5" w:rsidRPr="009E387C">
        <w:rPr>
          <w:rFonts w:ascii="Times New Roman" w:hAnsi="Times New Roman"/>
          <w:color w:val="000000" w:themeColor="text1"/>
          <w:sz w:val="24"/>
        </w:rPr>
        <w:t>Writing 4-part harmonies based on short progressions that end in half and authentic cadences.</w:t>
      </w:r>
    </w:p>
    <w:p w14:paraId="59548E40" w14:textId="7D963228" w:rsidR="009308B5" w:rsidRPr="009E387C" w:rsidRDefault="009308B5" w:rsidP="009308B5">
      <w:pPr>
        <w:ind w:left="720" w:hanging="720"/>
        <w:rPr>
          <w:rFonts w:ascii="Times New Roman" w:hAnsi="Times New Roman"/>
          <w:color w:val="000000" w:themeColor="text1"/>
          <w:sz w:val="24"/>
        </w:rPr>
      </w:pPr>
      <w:r w:rsidRPr="00694A36">
        <w:rPr>
          <w:rFonts w:ascii="Times New Roman" w:hAnsi="Times New Roman"/>
          <w:b/>
          <w:sz w:val="24"/>
        </w:rPr>
        <w:t>Class/Grade:</w:t>
      </w:r>
      <w:r w:rsidR="00694A36">
        <w:rPr>
          <w:rFonts w:ascii="Times New Roman" w:hAnsi="Times New Roman"/>
          <w:sz w:val="24"/>
        </w:rPr>
        <w:t xml:space="preserve">  </w:t>
      </w:r>
      <w:r w:rsidR="00AF11F5" w:rsidRPr="009E387C">
        <w:rPr>
          <w:rFonts w:ascii="Times New Roman" w:hAnsi="Times New Roman"/>
          <w:color w:val="000000" w:themeColor="text1"/>
          <w:sz w:val="24"/>
        </w:rPr>
        <w:t>Music Theory II</w:t>
      </w:r>
    </w:p>
    <w:p w14:paraId="1BE21F85" w14:textId="200F8FD8" w:rsidR="00AB76F0" w:rsidRPr="009308B5" w:rsidRDefault="00AB76F0" w:rsidP="009308B5">
      <w:pPr>
        <w:ind w:left="720" w:hanging="720"/>
        <w:rPr>
          <w:rFonts w:ascii="Times New Roman" w:hAnsi="Times New Roman"/>
          <w:sz w:val="24"/>
        </w:rPr>
      </w:pPr>
      <w:r>
        <w:rPr>
          <w:rFonts w:ascii="Times New Roman" w:hAnsi="Times New Roman"/>
          <w:b/>
          <w:sz w:val="24"/>
        </w:rPr>
        <w:t>Lesson Time:</w:t>
      </w:r>
      <w:r>
        <w:rPr>
          <w:rFonts w:ascii="Times New Roman" w:hAnsi="Times New Roman"/>
          <w:sz w:val="24"/>
        </w:rPr>
        <w:t xml:space="preserve">  </w:t>
      </w:r>
      <w:r w:rsidR="00470CF2">
        <w:rPr>
          <w:rFonts w:ascii="Times New Roman" w:hAnsi="Times New Roman"/>
          <w:sz w:val="24"/>
        </w:rPr>
        <w:t>1 hour</w:t>
      </w:r>
    </w:p>
    <w:p w14:paraId="4CDFE4DE" w14:textId="0224ABAC" w:rsidR="00965C50" w:rsidRPr="00965C50" w:rsidRDefault="00965C50" w:rsidP="00965C50">
      <w:pPr>
        <w:ind w:left="720" w:hanging="720"/>
        <w:rPr>
          <w:rFonts w:ascii="Times New Roman" w:hAnsi="Times New Roman"/>
          <w:b/>
          <w:color w:val="0000FF"/>
          <w:sz w:val="24"/>
        </w:rPr>
      </w:pPr>
      <w:r>
        <w:rPr>
          <w:rFonts w:ascii="Times New Roman" w:hAnsi="Times New Roman"/>
          <w:b/>
          <w:sz w:val="24"/>
        </w:rPr>
        <w:t xml:space="preserve">Standards: </w:t>
      </w:r>
      <w:r w:rsidRPr="00965C50">
        <w:rPr>
          <w:rFonts w:ascii="Times New Roman" w:hAnsi="Times New Roman"/>
          <w:b/>
          <w:color w:val="3333FF"/>
          <w:sz w:val="24"/>
        </w:rPr>
        <w:t xml:space="preserve"> </w:t>
      </w:r>
      <w:r w:rsidR="004A05FB" w:rsidRPr="009E387C">
        <w:rPr>
          <w:rFonts w:ascii="Times New Roman" w:hAnsi="Times New Roman"/>
          <w:color w:val="000000" w:themeColor="text1"/>
          <w:sz w:val="24"/>
        </w:rPr>
        <w:t>2014 Music Standards (Music Technology) Proficient</w:t>
      </w:r>
    </w:p>
    <w:tbl>
      <w:tblPr>
        <w:tblStyle w:val="TableGrid"/>
        <w:tblW w:w="0" w:type="auto"/>
        <w:tblLook w:val="04A0" w:firstRow="1" w:lastRow="0" w:firstColumn="1" w:lastColumn="0" w:noHBand="0" w:noVBand="1"/>
      </w:tblPr>
      <w:tblGrid>
        <w:gridCol w:w="5395"/>
        <w:gridCol w:w="5395"/>
      </w:tblGrid>
      <w:tr w:rsidR="00164881" w14:paraId="5BE89BC4" w14:textId="77777777" w:rsidTr="007E182B">
        <w:tc>
          <w:tcPr>
            <w:tcW w:w="5395" w:type="dxa"/>
            <w:vAlign w:val="center"/>
          </w:tcPr>
          <w:p w14:paraId="445BF14A" w14:textId="77777777" w:rsidR="00164881" w:rsidRPr="00AA4549" w:rsidRDefault="00164881" w:rsidP="007E182B">
            <w:pPr>
              <w:spacing w:line="276" w:lineRule="auto"/>
              <w:jc w:val="center"/>
              <w:rPr>
                <w:rFonts w:ascii="Times New Roman" w:hAnsi="Times New Roman" w:cs="Times New Roman"/>
                <w:b/>
                <w:sz w:val="24"/>
                <w:szCs w:val="24"/>
              </w:rPr>
            </w:pPr>
            <w:r w:rsidRPr="00AA4549">
              <w:rPr>
                <w:rFonts w:ascii="Times New Roman" w:hAnsi="Times New Roman" w:cs="Times New Roman"/>
                <w:b/>
                <w:sz w:val="24"/>
                <w:szCs w:val="24"/>
              </w:rPr>
              <w:t>Learning Outcomes</w:t>
            </w:r>
          </w:p>
        </w:tc>
        <w:tc>
          <w:tcPr>
            <w:tcW w:w="5395" w:type="dxa"/>
            <w:vAlign w:val="center"/>
          </w:tcPr>
          <w:p w14:paraId="16447927" w14:textId="77777777" w:rsidR="00164881" w:rsidRPr="00AA4549" w:rsidRDefault="00164881" w:rsidP="007E182B">
            <w:pPr>
              <w:spacing w:line="276" w:lineRule="auto"/>
              <w:jc w:val="center"/>
              <w:rPr>
                <w:rFonts w:ascii="Times New Roman" w:hAnsi="Times New Roman" w:cs="Times New Roman"/>
                <w:b/>
                <w:sz w:val="24"/>
                <w:szCs w:val="24"/>
              </w:rPr>
            </w:pPr>
            <w:r w:rsidRPr="00AA4549">
              <w:rPr>
                <w:rFonts w:ascii="Times New Roman" w:hAnsi="Times New Roman" w:cs="Times New Roman"/>
                <w:b/>
                <w:sz w:val="24"/>
                <w:szCs w:val="24"/>
              </w:rPr>
              <w:t>Assessment Evidence</w:t>
            </w:r>
          </w:p>
        </w:tc>
      </w:tr>
      <w:tr w:rsidR="00164881" w14:paraId="737843FA" w14:textId="77777777" w:rsidTr="007E182B">
        <w:tc>
          <w:tcPr>
            <w:tcW w:w="5395" w:type="dxa"/>
          </w:tcPr>
          <w:p w14:paraId="05AC9CCD" w14:textId="6CB3B05D" w:rsidR="00164881"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By the end of this lesson, students will know</w:t>
            </w:r>
            <w:r w:rsidR="00AF11F5">
              <w:rPr>
                <w:rFonts w:ascii="Times New Roman" w:hAnsi="Times New Roman" w:cs="Times New Roman"/>
                <w:sz w:val="24"/>
                <w:szCs w:val="24"/>
              </w:rPr>
              <w:t xml:space="preserve"> the difference between half and authentic cadences.</w:t>
            </w:r>
          </w:p>
          <w:p w14:paraId="4A081BD8" w14:textId="77777777" w:rsidR="00164881" w:rsidRPr="00AA4549" w:rsidRDefault="00164881" w:rsidP="007E182B">
            <w:pPr>
              <w:spacing w:line="276" w:lineRule="auto"/>
              <w:rPr>
                <w:rFonts w:ascii="Times New Roman" w:hAnsi="Times New Roman" w:cs="Times New Roman"/>
                <w:sz w:val="24"/>
                <w:szCs w:val="24"/>
              </w:rPr>
            </w:pPr>
          </w:p>
        </w:tc>
        <w:tc>
          <w:tcPr>
            <w:tcW w:w="5395" w:type="dxa"/>
          </w:tcPr>
          <w:p w14:paraId="3421103A" w14:textId="343AAC10"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r w:rsidR="003911BF">
              <w:rPr>
                <w:rFonts w:ascii="Times New Roman" w:hAnsi="Times New Roman" w:cs="Times New Roman"/>
                <w:sz w:val="24"/>
                <w:szCs w:val="24"/>
              </w:rPr>
              <w:t xml:space="preserve"> Students will have correctly identified phrases ending in V as half cadence, and ending in I or </w:t>
            </w:r>
            <w:proofErr w:type="spellStart"/>
            <w:r w:rsidR="003911BF">
              <w:rPr>
                <w:rFonts w:ascii="Times New Roman" w:hAnsi="Times New Roman" w:cs="Times New Roman"/>
                <w:sz w:val="24"/>
                <w:szCs w:val="24"/>
              </w:rPr>
              <w:t>i</w:t>
            </w:r>
            <w:proofErr w:type="spellEnd"/>
            <w:r w:rsidR="003911BF">
              <w:rPr>
                <w:rFonts w:ascii="Times New Roman" w:hAnsi="Times New Roman" w:cs="Times New Roman"/>
                <w:sz w:val="24"/>
                <w:szCs w:val="24"/>
              </w:rPr>
              <w:t xml:space="preserve"> as authentic, perfect authentic if the root is in the soprano and bass.</w:t>
            </w:r>
          </w:p>
        </w:tc>
      </w:tr>
      <w:tr w:rsidR="00164881" w14:paraId="0F88D729" w14:textId="77777777" w:rsidTr="007E182B">
        <w:tc>
          <w:tcPr>
            <w:tcW w:w="5395" w:type="dxa"/>
          </w:tcPr>
          <w:p w14:paraId="6B1E6045" w14:textId="66222DEC" w:rsidR="00164881" w:rsidRPr="00AA4549" w:rsidRDefault="00164881" w:rsidP="003911BF">
            <w:pPr>
              <w:rPr>
                <w:rFonts w:ascii="Times New Roman" w:hAnsi="Times New Roman" w:cs="Times New Roman"/>
                <w:sz w:val="24"/>
                <w:szCs w:val="24"/>
              </w:rPr>
            </w:pPr>
          </w:p>
        </w:tc>
        <w:tc>
          <w:tcPr>
            <w:tcW w:w="5395" w:type="dxa"/>
          </w:tcPr>
          <w:p w14:paraId="07602C1C" w14:textId="2D18940A" w:rsidR="00164881" w:rsidRPr="00AA4549" w:rsidRDefault="00164881" w:rsidP="007E182B">
            <w:pPr>
              <w:spacing w:line="276" w:lineRule="auto"/>
              <w:rPr>
                <w:rFonts w:ascii="Times New Roman" w:hAnsi="Times New Roman" w:cs="Times New Roman"/>
                <w:sz w:val="24"/>
                <w:szCs w:val="24"/>
              </w:rPr>
            </w:pPr>
          </w:p>
        </w:tc>
      </w:tr>
      <w:tr w:rsidR="00164881" w14:paraId="59A88990" w14:textId="77777777" w:rsidTr="007E182B">
        <w:tc>
          <w:tcPr>
            <w:tcW w:w="5395" w:type="dxa"/>
          </w:tcPr>
          <w:p w14:paraId="0FB30116" w14:textId="4057F385" w:rsidR="00164881" w:rsidRDefault="00164881" w:rsidP="007E182B">
            <w:pPr>
              <w:rPr>
                <w:rFonts w:ascii="Times New Roman" w:hAnsi="Times New Roman" w:cs="Times New Roman"/>
                <w:sz w:val="24"/>
                <w:szCs w:val="24"/>
              </w:rPr>
            </w:pPr>
            <w:r>
              <w:rPr>
                <w:rFonts w:ascii="Times New Roman" w:hAnsi="Times New Roman" w:cs="Times New Roman"/>
                <w:sz w:val="24"/>
                <w:szCs w:val="24"/>
              </w:rPr>
              <w:t>By the end of this lesson, students will be able to</w:t>
            </w:r>
            <w:r w:rsidR="004A05FB">
              <w:rPr>
                <w:rFonts w:ascii="Times New Roman" w:hAnsi="Times New Roman" w:cs="Times New Roman"/>
                <w:sz w:val="24"/>
                <w:szCs w:val="24"/>
              </w:rPr>
              <w:t xml:space="preserve"> notate </w:t>
            </w:r>
            <w:r w:rsidR="00457F43">
              <w:rPr>
                <w:rFonts w:ascii="Times New Roman" w:hAnsi="Times New Roman" w:cs="Times New Roman"/>
                <w:sz w:val="24"/>
                <w:szCs w:val="24"/>
              </w:rPr>
              <w:t>4-part</w:t>
            </w:r>
            <w:r w:rsidR="004A05FB">
              <w:rPr>
                <w:rFonts w:ascii="Times New Roman" w:hAnsi="Times New Roman" w:cs="Times New Roman"/>
                <w:sz w:val="24"/>
                <w:szCs w:val="24"/>
              </w:rPr>
              <w:t xml:space="preserve"> harmonies into notation software.</w:t>
            </w:r>
          </w:p>
          <w:p w14:paraId="613D5D84" w14:textId="77777777" w:rsidR="00164881" w:rsidRPr="00AA4549" w:rsidRDefault="00164881" w:rsidP="007E182B">
            <w:pPr>
              <w:spacing w:line="276" w:lineRule="auto"/>
              <w:rPr>
                <w:rFonts w:ascii="Times New Roman" w:hAnsi="Times New Roman" w:cs="Times New Roman"/>
                <w:sz w:val="24"/>
                <w:szCs w:val="24"/>
              </w:rPr>
            </w:pPr>
          </w:p>
        </w:tc>
        <w:tc>
          <w:tcPr>
            <w:tcW w:w="5395" w:type="dxa"/>
          </w:tcPr>
          <w:p w14:paraId="0A397775" w14:textId="1D1D8D91"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r w:rsidR="003911BF">
              <w:rPr>
                <w:rFonts w:ascii="Times New Roman" w:hAnsi="Times New Roman" w:cs="Times New Roman"/>
                <w:sz w:val="24"/>
                <w:szCs w:val="24"/>
              </w:rPr>
              <w:t xml:space="preserve"> Students will be able to show their SATB work on </w:t>
            </w:r>
            <w:proofErr w:type="spellStart"/>
            <w:r w:rsidR="003911BF">
              <w:rPr>
                <w:rFonts w:ascii="Times New Roman" w:hAnsi="Times New Roman" w:cs="Times New Roman"/>
                <w:sz w:val="24"/>
                <w:szCs w:val="24"/>
              </w:rPr>
              <w:t>NoteFlight</w:t>
            </w:r>
            <w:proofErr w:type="spellEnd"/>
            <w:r w:rsidR="003911BF">
              <w:rPr>
                <w:rFonts w:ascii="Times New Roman" w:hAnsi="Times New Roman" w:cs="Times New Roman"/>
                <w:sz w:val="24"/>
                <w:szCs w:val="24"/>
              </w:rPr>
              <w:t xml:space="preserve"> and play progressions for their peers and teacher for feedback.</w:t>
            </w:r>
          </w:p>
        </w:tc>
      </w:tr>
      <w:tr w:rsidR="00164881" w14:paraId="6B6D1220" w14:textId="77777777" w:rsidTr="007E182B">
        <w:tc>
          <w:tcPr>
            <w:tcW w:w="5395" w:type="dxa"/>
          </w:tcPr>
          <w:p w14:paraId="31B22CC9" w14:textId="05A123BA" w:rsidR="00164881" w:rsidRDefault="00164881" w:rsidP="007E182B">
            <w:pPr>
              <w:rPr>
                <w:rFonts w:ascii="Times New Roman" w:hAnsi="Times New Roman" w:cs="Times New Roman"/>
                <w:sz w:val="24"/>
                <w:szCs w:val="24"/>
              </w:rPr>
            </w:pPr>
            <w:r>
              <w:rPr>
                <w:rFonts w:ascii="Times New Roman" w:hAnsi="Times New Roman" w:cs="Times New Roman"/>
                <w:sz w:val="24"/>
                <w:szCs w:val="24"/>
              </w:rPr>
              <w:t>By the end of this lesson, students will be able to</w:t>
            </w:r>
            <w:r w:rsidR="003A595C">
              <w:rPr>
                <w:rFonts w:ascii="Times New Roman" w:hAnsi="Times New Roman" w:cs="Times New Roman"/>
                <w:sz w:val="24"/>
                <w:szCs w:val="24"/>
              </w:rPr>
              <w:t xml:space="preserve"> create </w:t>
            </w:r>
            <w:r w:rsidR="003911BF">
              <w:rPr>
                <w:rFonts w:ascii="Times New Roman" w:hAnsi="Times New Roman" w:cs="Times New Roman"/>
                <w:sz w:val="24"/>
                <w:szCs w:val="24"/>
              </w:rPr>
              <w:t>4 measure SATB phrases ending in half or authentic cadences.</w:t>
            </w:r>
          </w:p>
          <w:p w14:paraId="1B6CDBD6" w14:textId="77777777" w:rsidR="00164881" w:rsidRPr="00AA4549" w:rsidRDefault="00164881" w:rsidP="007E182B">
            <w:pPr>
              <w:spacing w:line="276" w:lineRule="auto"/>
              <w:rPr>
                <w:rFonts w:ascii="Times New Roman" w:hAnsi="Times New Roman" w:cs="Times New Roman"/>
                <w:sz w:val="24"/>
                <w:szCs w:val="24"/>
              </w:rPr>
            </w:pPr>
          </w:p>
        </w:tc>
        <w:tc>
          <w:tcPr>
            <w:tcW w:w="5395" w:type="dxa"/>
          </w:tcPr>
          <w:p w14:paraId="3A3A58CA" w14:textId="7EFF0094" w:rsidR="00164881" w:rsidRPr="00AA4549" w:rsidRDefault="00164881" w:rsidP="007E182B">
            <w:pPr>
              <w:spacing w:line="276" w:lineRule="auto"/>
              <w:rPr>
                <w:rFonts w:ascii="Times New Roman" w:hAnsi="Times New Roman" w:cs="Times New Roman"/>
                <w:sz w:val="24"/>
                <w:szCs w:val="24"/>
              </w:rPr>
            </w:pPr>
            <w:r>
              <w:rPr>
                <w:rFonts w:ascii="Times New Roman" w:hAnsi="Times New Roman" w:cs="Times New Roman"/>
                <w:sz w:val="24"/>
                <w:szCs w:val="24"/>
              </w:rPr>
              <w:t>Evidence:</w:t>
            </w:r>
            <w:r w:rsidR="003911BF">
              <w:rPr>
                <w:rFonts w:ascii="Times New Roman" w:hAnsi="Times New Roman" w:cs="Times New Roman"/>
                <w:sz w:val="24"/>
                <w:szCs w:val="24"/>
              </w:rPr>
              <w:t xml:space="preserve"> Students notation will indicate SATB phrases that correctly follow the chord structure, in correct voice ranges, follow leading tone rules, and end in the chord given</w:t>
            </w:r>
          </w:p>
        </w:tc>
      </w:tr>
    </w:tbl>
    <w:p w14:paraId="2E2FD1ED" w14:textId="317C8AA2" w:rsidR="009308B5" w:rsidRPr="003911BF" w:rsidRDefault="00694A36" w:rsidP="003911BF">
      <w:pPr>
        <w:rPr>
          <w:rFonts w:ascii="Times New Roman" w:hAnsi="Times New Roman"/>
          <w:b/>
          <w:color w:val="0000FF"/>
          <w:sz w:val="24"/>
        </w:rPr>
      </w:pPr>
      <w:r w:rsidRPr="00694A36">
        <w:rPr>
          <w:rFonts w:ascii="Times New Roman" w:hAnsi="Times New Roman"/>
          <w:color w:val="0000FF"/>
          <w:sz w:val="24"/>
        </w:rPr>
        <w:t xml:space="preserve"> </w:t>
      </w:r>
      <w:r w:rsidR="00EA0B09">
        <w:rPr>
          <w:rFonts w:ascii="Times New Roman" w:hAnsi="Times New Roman"/>
          <w:color w:val="0000FF"/>
          <w:sz w:val="24"/>
        </w:rPr>
        <w:t xml:space="preserve"> </w:t>
      </w:r>
    </w:p>
    <w:p w14:paraId="7B952B8A" w14:textId="0444F394" w:rsidR="009308B5" w:rsidRPr="009E387C" w:rsidRDefault="009308B5" w:rsidP="009308B5">
      <w:pPr>
        <w:ind w:left="720" w:hanging="720"/>
        <w:rPr>
          <w:rFonts w:ascii="Times New Roman" w:hAnsi="Times New Roman"/>
          <w:color w:val="000000" w:themeColor="text1"/>
          <w:sz w:val="24"/>
        </w:rPr>
      </w:pPr>
      <w:r w:rsidRPr="002E7B20">
        <w:rPr>
          <w:rFonts w:ascii="Times New Roman" w:hAnsi="Times New Roman"/>
          <w:b/>
          <w:sz w:val="24"/>
        </w:rPr>
        <w:t>Prior Knowledge and Skills</w:t>
      </w:r>
      <w:r w:rsidR="002E7B20" w:rsidRPr="002E7B20">
        <w:rPr>
          <w:rFonts w:ascii="Times New Roman" w:hAnsi="Times New Roman"/>
          <w:b/>
          <w:sz w:val="24"/>
        </w:rPr>
        <w:t>:</w:t>
      </w:r>
      <w:r w:rsidR="002E7B20">
        <w:rPr>
          <w:rFonts w:ascii="Times New Roman" w:hAnsi="Times New Roman"/>
          <w:sz w:val="24"/>
        </w:rPr>
        <w:t xml:space="preserve">  </w:t>
      </w:r>
      <w:r w:rsidR="009E387C" w:rsidRPr="009E387C">
        <w:rPr>
          <w:rFonts w:ascii="Times New Roman" w:hAnsi="Times New Roman"/>
          <w:color w:val="000000" w:themeColor="text1"/>
          <w:sz w:val="24"/>
        </w:rPr>
        <w:t>Students should have completed Chapter 12 thru Assignment 12.4. Students should be able to correctly identify and explain the differences between a half cadence, imperfect authentic cadence, and perfect authentic cadence. Students should have a basic understanding of correct SATB chord spacing and voice ranges.</w:t>
      </w:r>
    </w:p>
    <w:p w14:paraId="24B4410D" w14:textId="31C5EECD" w:rsidR="009308B5" w:rsidRDefault="009308B5" w:rsidP="009308B5">
      <w:pPr>
        <w:ind w:left="720" w:hanging="720"/>
        <w:rPr>
          <w:rFonts w:ascii="Times New Roman" w:hAnsi="Times New Roman"/>
          <w:color w:val="0000FF"/>
          <w:sz w:val="24"/>
        </w:rPr>
      </w:pPr>
      <w:r w:rsidRPr="004C5311">
        <w:rPr>
          <w:rFonts w:ascii="Times New Roman" w:hAnsi="Times New Roman"/>
          <w:b/>
          <w:sz w:val="24"/>
        </w:rPr>
        <w:t>Materials:</w:t>
      </w:r>
      <w:r w:rsidR="002E7B20">
        <w:rPr>
          <w:rFonts w:ascii="Times New Roman" w:hAnsi="Times New Roman"/>
          <w:sz w:val="24"/>
        </w:rPr>
        <w:t xml:space="preserve">  </w:t>
      </w:r>
    </w:p>
    <w:p w14:paraId="378BC42F" w14:textId="21A1505A" w:rsidR="009E387C" w:rsidRDefault="009E387C" w:rsidP="009E387C">
      <w:pPr>
        <w:pStyle w:val="ListParagraph"/>
        <w:numPr>
          <w:ilvl w:val="0"/>
          <w:numId w:val="3"/>
        </w:numPr>
        <w:rPr>
          <w:rFonts w:ascii="Times New Roman" w:hAnsi="Times New Roman"/>
          <w:sz w:val="24"/>
        </w:rPr>
      </w:pPr>
      <w:r>
        <w:rPr>
          <w:rFonts w:ascii="Times New Roman" w:hAnsi="Times New Roman"/>
          <w:sz w:val="24"/>
        </w:rPr>
        <w:t>Theory Workbook</w:t>
      </w:r>
    </w:p>
    <w:p w14:paraId="0B14B41E" w14:textId="6886C940" w:rsidR="009E387C" w:rsidRDefault="009E387C" w:rsidP="009E387C">
      <w:pPr>
        <w:pStyle w:val="ListParagraph"/>
        <w:numPr>
          <w:ilvl w:val="0"/>
          <w:numId w:val="3"/>
        </w:numPr>
        <w:rPr>
          <w:rFonts w:ascii="Times New Roman" w:hAnsi="Times New Roman"/>
          <w:sz w:val="24"/>
        </w:rPr>
      </w:pPr>
      <w:r>
        <w:rPr>
          <w:rFonts w:ascii="Times New Roman" w:hAnsi="Times New Roman"/>
          <w:sz w:val="24"/>
        </w:rPr>
        <w:t>Pencil and eraser</w:t>
      </w:r>
    </w:p>
    <w:p w14:paraId="5AD81D0C" w14:textId="1A4B444C" w:rsidR="009E387C" w:rsidRDefault="009E387C" w:rsidP="009E387C">
      <w:pPr>
        <w:pStyle w:val="ListParagraph"/>
        <w:numPr>
          <w:ilvl w:val="0"/>
          <w:numId w:val="3"/>
        </w:numPr>
        <w:rPr>
          <w:rFonts w:ascii="Times New Roman" w:hAnsi="Times New Roman"/>
          <w:sz w:val="24"/>
        </w:rPr>
      </w:pPr>
      <w:proofErr w:type="spellStart"/>
      <w:r>
        <w:rPr>
          <w:rFonts w:ascii="Times New Roman" w:hAnsi="Times New Roman"/>
          <w:sz w:val="24"/>
        </w:rPr>
        <w:t>NoteFlight</w:t>
      </w:r>
      <w:proofErr w:type="spellEnd"/>
      <w:r>
        <w:rPr>
          <w:rFonts w:ascii="Times New Roman" w:hAnsi="Times New Roman"/>
          <w:sz w:val="24"/>
        </w:rPr>
        <w:t xml:space="preserve"> on computer, tablet, or phone</w:t>
      </w:r>
    </w:p>
    <w:p w14:paraId="7BBFD78B" w14:textId="49EFABA5" w:rsidR="009E387C" w:rsidRDefault="009E387C" w:rsidP="009E387C">
      <w:pPr>
        <w:pStyle w:val="ListParagraph"/>
        <w:numPr>
          <w:ilvl w:val="0"/>
          <w:numId w:val="3"/>
        </w:numPr>
        <w:rPr>
          <w:rFonts w:ascii="Times New Roman" w:hAnsi="Times New Roman"/>
          <w:sz w:val="24"/>
        </w:rPr>
      </w:pPr>
      <w:r>
        <w:rPr>
          <w:rFonts w:ascii="Times New Roman" w:hAnsi="Times New Roman"/>
          <w:sz w:val="24"/>
        </w:rPr>
        <w:t>Whiteboard with staves</w:t>
      </w:r>
    </w:p>
    <w:p w14:paraId="2187D7E1" w14:textId="6F946359" w:rsidR="009E387C" w:rsidRPr="009E387C" w:rsidRDefault="00733A25" w:rsidP="009E387C">
      <w:pPr>
        <w:pStyle w:val="ListParagraph"/>
        <w:numPr>
          <w:ilvl w:val="0"/>
          <w:numId w:val="3"/>
        </w:numPr>
        <w:rPr>
          <w:rFonts w:ascii="Times New Roman" w:hAnsi="Times New Roman"/>
          <w:sz w:val="24"/>
        </w:rPr>
      </w:pPr>
      <w:r>
        <w:rPr>
          <w:rFonts w:ascii="Times New Roman" w:hAnsi="Times New Roman"/>
          <w:sz w:val="24"/>
        </w:rPr>
        <w:t>Dry erase markers and eraser</w:t>
      </w:r>
    </w:p>
    <w:p w14:paraId="32304333" w14:textId="2FDF2F80" w:rsidR="009308B5" w:rsidRDefault="009308B5" w:rsidP="009308B5">
      <w:pPr>
        <w:ind w:left="720" w:hanging="720"/>
        <w:rPr>
          <w:rFonts w:ascii="Times New Roman" w:hAnsi="Times New Roman"/>
          <w:sz w:val="24"/>
        </w:rPr>
      </w:pPr>
      <w:r w:rsidRPr="004C5311">
        <w:rPr>
          <w:rFonts w:ascii="Times New Roman" w:hAnsi="Times New Roman"/>
          <w:b/>
          <w:sz w:val="24"/>
        </w:rPr>
        <w:t>Learning Activities</w:t>
      </w:r>
      <w:r w:rsidR="004C5311" w:rsidRPr="004C5311">
        <w:rPr>
          <w:rFonts w:ascii="Times New Roman" w:hAnsi="Times New Roman"/>
          <w:b/>
          <w:sz w:val="24"/>
        </w:rPr>
        <w:t>:</w:t>
      </w:r>
      <w:r w:rsidR="004C5311">
        <w:rPr>
          <w:rFonts w:ascii="Times New Roman" w:hAnsi="Times New Roman"/>
          <w:sz w:val="24"/>
        </w:rPr>
        <w:t xml:space="preserve">  </w:t>
      </w:r>
    </w:p>
    <w:p w14:paraId="44A83724" w14:textId="5435987C" w:rsidR="00C4182A" w:rsidRDefault="00C4182A" w:rsidP="00C4182A">
      <w:pPr>
        <w:pStyle w:val="ListParagraph"/>
        <w:numPr>
          <w:ilvl w:val="0"/>
          <w:numId w:val="3"/>
        </w:numPr>
        <w:rPr>
          <w:rFonts w:ascii="Times New Roman" w:hAnsi="Times New Roman"/>
          <w:sz w:val="24"/>
        </w:rPr>
      </w:pPr>
      <w:r w:rsidRPr="00C4182A">
        <w:rPr>
          <w:rFonts w:ascii="Times New Roman" w:hAnsi="Times New Roman"/>
          <w:sz w:val="24"/>
        </w:rPr>
        <w:t>Review student</w:t>
      </w:r>
      <w:r>
        <w:rPr>
          <w:rFonts w:ascii="Times New Roman" w:hAnsi="Times New Roman"/>
          <w:sz w:val="24"/>
        </w:rPr>
        <w:t xml:space="preserve">’s work on Assignment 12.1, have a short discussion on the difference between a half cadence, imperfect authentic cadence, and a perfect authentic cadence. </w:t>
      </w:r>
      <w:r w:rsidRPr="00FE4433">
        <w:rPr>
          <w:rFonts w:ascii="Times New Roman" w:hAnsi="Times New Roman"/>
          <w:sz w:val="24"/>
          <w:u w:val="single"/>
        </w:rPr>
        <w:t>https://viva.pressbooks.pub/openmusictheory/chapter/intro-to-harmony/</w:t>
      </w:r>
    </w:p>
    <w:p w14:paraId="31D8CB91" w14:textId="5EDAD248" w:rsidR="00C4182A" w:rsidRPr="00FE4433" w:rsidRDefault="00C4182A" w:rsidP="00FE4433">
      <w:pPr>
        <w:pStyle w:val="ListParagraph"/>
        <w:numPr>
          <w:ilvl w:val="0"/>
          <w:numId w:val="3"/>
        </w:numPr>
        <w:rPr>
          <w:rFonts w:ascii="Times New Roman" w:hAnsi="Times New Roman"/>
          <w:sz w:val="24"/>
        </w:rPr>
      </w:pPr>
      <w:r w:rsidRPr="00FE4433">
        <w:rPr>
          <w:rFonts w:ascii="Times New Roman" w:hAnsi="Times New Roman"/>
          <w:sz w:val="24"/>
        </w:rPr>
        <w:t xml:space="preserve">Review proper voice ranges for SATB part writing. </w:t>
      </w:r>
      <w:hyperlink r:id="rId5" w:history="1">
        <w:r w:rsidRPr="00FE4433">
          <w:rPr>
            <w:rStyle w:val="Hyperlink"/>
            <w:rFonts w:ascii="Times New Roman" w:hAnsi="Times New Roman"/>
            <w:color w:val="000000" w:themeColor="text1"/>
            <w:sz w:val="24"/>
          </w:rPr>
          <w:t>https://viva.pressbooks.pub/openmusictheory/chapter/roman-numerals/</w:t>
        </w:r>
      </w:hyperlink>
    </w:p>
    <w:p w14:paraId="56326E3A" w14:textId="2FB7C696" w:rsidR="00C4182A" w:rsidRDefault="00C4182A" w:rsidP="00C4182A">
      <w:pPr>
        <w:pStyle w:val="ListParagraph"/>
        <w:numPr>
          <w:ilvl w:val="0"/>
          <w:numId w:val="3"/>
        </w:numPr>
        <w:rPr>
          <w:rFonts w:ascii="Times New Roman" w:hAnsi="Times New Roman"/>
          <w:color w:val="000000" w:themeColor="text1"/>
          <w:sz w:val="24"/>
        </w:rPr>
      </w:pPr>
      <w:r w:rsidRPr="00733A25">
        <w:rPr>
          <w:rFonts w:ascii="Times New Roman" w:hAnsi="Times New Roman"/>
          <w:color w:val="000000" w:themeColor="text1"/>
          <w:sz w:val="24"/>
        </w:rPr>
        <w:lastRenderedPageBreak/>
        <w:t xml:space="preserve">Have students copy Assignment 12.5 A into </w:t>
      </w:r>
      <w:proofErr w:type="spellStart"/>
      <w:r w:rsidRPr="00733A25">
        <w:rPr>
          <w:rFonts w:ascii="Times New Roman" w:hAnsi="Times New Roman"/>
          <w:color w:val="000000" w:themeColor="text1"/>
          <w:sz w:val="24"/>
        </w:rPr>
        <w:t>NoteFlight</w:t>
      </w:r>
      <w:proofErr w:type="spellEnd"/>
      <w:r w:rsidRPr="00733A25">
        <w:rPr>
          <w:rFonts w:ascii="Times New Roman" w:hAnsi="Times New Roman"/>
          <w:color w:val="000000" w:themeColor="text1"/>
          <w:sz w:val="24"/>
        </w:rPr>
        <w:t xml:space="preserve">. Have a student play the </w:t>
      </w:r>
      <w:r w:rsidR="00733A25" w:rsidRPr="00733A25">
        <w:rPr>
          <w:rFonts w:ascii="Times New Roman" w:hAnsi="Times New Roman"/>
          <w:color w:val="000000" w:themeColor="text1"/>
          <w:sz w:val="24"/>
        </w:rPr>
        <w:t xml:space="preserve">phrase. Discuss why the cadence for this phrase is a half cadence (ends on V). </w:t>
      </w:r>
    </w:p>
    <w:p w14:paraId="7F803840" w14:textId="172760FC" w:rsidR="00733A25" w:rsidRPr="00733A25" w:rsidRDefault="00733A25" w:rsidP="00C4182A">
      <w:pPr>
        <w:pStyle w:val="ListParagraph"/>
        <w:numPr>
          <w:ilvl w:val="0"/>
          <w:numId w:val="3"/>
        </w:numPr>
        <w:rPr>
          <w:rFonts w:ascii="Times New Roman" w:hAnsi="Times New Roman"/>
          <w:color w:val="000000" w:themeColor="text1"/>
          <w:sz w:val="24"/>
        </w:rPr>
      </w:pPr>
      <w:r>
        <w:rPr>
          <w:rFonts w:ascii="Times New Roman" w:hAnsi="Times New Roman"/>
          <w:color w:val="000000" w:themeColor="text1"/>
          <w:sz w:val="24"/>
        </w:rPr>
        <w:t>Remind students to carefully read instructions on the assignment, including proper placement of key signatures.</w:t>
      </w:r>
    </w:p>
    <w:p w14:paraId="0F929A16" w14:textId="2B4137A9" w:rsidR="00733A25" w:rsidRDefault="00733A25" w:rsidP="00C4182A">
      <w:pPr>
        <w:pStyle w:val="ListParagraph"/>
        <w:numPr>
          <w:ilvl w:val="0"/>
          <w:numId w:val="3"/>
        </w:numPr>
        <w:rPr>
          <w:rFonts w:ascii="Times New Roman" w:hAnsi="Times New Roman"/>
          <w:color w:val="000000" w:themeColor="text1"/>
          <w:sz w:val="24"/>
        </w:rPr>
      </w:pPr>
      <w:r w:rsidRPr="00733A25">
        <w:rPr>
          <w:rFonts w:ascii="Times New Roman" w:hAnsi="Times New Roman"/>
          <w:color w:val="000000" w:themeColor="text1"/>
          <w:sz w:val="24"/>
        </w:rPr>
        <w:t xml:space="preserve">Have students work independently for 15 minutes on the remaining </w:t>
      </w:r>
      <w:r>
        <w:rPr>
          <w:rFonts w:ascii="Times New Roman" w:hAnsi="Times New Roman"/>
          <w:color w:val="000000" w:themeColor="text1"/>
          <w:sz w:val="24"/>
        </w:rPr>
        <w:t>assignment.</w:t>
      </w:r>
    </w:p>
    <w:p w14:paraId="24F76D52" w14:textId="036447F6" w:rsidR="00733A25" w:rsidRDefault="00733A25" w:rsidP="00C4182A">
      <w:pPr>
        <w:pStyle w:val="ListParagraph"/>
        <w:numPr>
          <w:ilvl w:val="0"/>
          <w:numId w:val="3"/>
        </w:numPr>
        <w:rPr>
          <w:rFonts w:ascii="Times New Roman" w:hAnsi="Times New Roman"/>
          <w:color w:val="000000" w:themeColor="text1"/>
          <w:sz w:val="24"/>
        </w:rPr>
      </w:pPr>
      <w:r>
        <w:rPr>
          <w:rFonts w:ascii="Times New Roman" w:hAnsi="Times New Roman"/>
          <w:color w:val="000000" w:themeColor="text1"/>
          <w:sz w:val="24"/>
        </w:rPr>
        <w:t>Have students work in groups of 2-3 for 15 minutes sharing and listening to their notation work for feedback</w:t>
      </w:r>
      <w:r w:rsidR="00470CF2">
        <w:rPr>
          <w:rFonts w:ascii="Times New Roman" w:hAnsi="Times New Roman"/>
          <w:color w:val="000000" w:themeColor="text1"/>
          <w:sz w:val="24"/>
        </w:rPr>
        <w:t xml:space="preserve"> and refinement</w:t>
      </w:r>
      <w:r>
        <w:rPr>
          <w:rFonts w:ascii="Times New Roman" w:hAnsi="Times New Roman"/>
          <w:color w:val="000000" w:themeColor="text1"/>
          <w:sz w:val="24"/>
        </w:rPr>
        <w:t>.</w:t>
      </w:r>
    </w:p>
    <w:p w14:paraId="4F1C44AE" w14:textId="0C6AC706" w:rsidR="00733A25" w:rsidRDefault="00733A25" w:rsidP="00C4182A">
      <w:pPr>
        <w:pStyle w:val="ListParagraph"/>
        <w:numPr>
          <w:ilvl w:val="0"/>
          <w:numId w:val="3"/>
        </w:numPr>
        <w:rPr>
          <w:rFonts w:ascii="Times New Roman" w:hAnsi="Times New Roman"/>
          <w:color w:val="000000" w:themeColor="text1"/>
          <w:sz w:val="24"/>
        </w:rPr>
      </w:pPr>
      <w:r>
        <w:rPr>
          <w:rFonts w:ascii="Times New Roman" w:hAnsi="Times New Roman"/>
          <w:color w:val="000000" w:themeColor="text1"/>
          <w:sz w:val="24"/>
        </w:rPr>
        <w:t>Final 10 minutes open class up to problem solve using the whiteboard for any voicing or cadential questions students might have. Refer them back to textbook and open sources as well.</w:t>
      </w:r>
      <w:r w:rsidR="00470CF2">
        <w:rPr>
          <w:rFonts w:ascii="Times New Roman" w:hAnsi="Times New Roman"/>
          <w:color w:val="000000" w:themeColor="text1"/>
          <w:sz w:val="24"/>
        </w:rPr>
        <w:t xml:space="preserve"> Remind them </w:t>
      </w:r>
      <w:r w:rsidR="00FE4433">
        <w:rPr>
          <w:rFonts w:ascii="Times New Roman" w:hAnsi="Times New Roman"/>
          <w:color w:val="000000" w:themeColor="text1"/>
          <w:sz w:val="24"/>
        </w:rPr>
        <w:t xml:space="preserve">that the </w:t>
      </w:r>
      <w:r w:rsidR="00470CF2">
        <w:rPr>
          <w:rFonts w:ascii="Times New Roman" w:hAnsi="Times New Roman"/>
          <w:color w:val="000000" w:themeColor="text1"/>
          <w:sz w:val="24"/>
        </w:rPr>
        <w:t>complete assignment should be submitted to Blackboard by midnight.</w:t>
      </w:r>
    </w:p>
    <w:p w14:paraId="4CA4BBD5" w14:textId="77777777" w:rsidR="00DC3AAC" w:rsidRPr="00DC3AAC" w:rsidRDefault="00DC3AAC" w:rsidP="00DC3AAC">
      <w:pPr>
        <w:rPr>
          <w:rFonts w:ascii="Times New Roman" w:hAnsi="Times New Roman"/>
          <w:sz w:val="24"/>
        </w:rPr>
      </w:pPr>
    </w:p>
    <w:p w14:paraId="66C6C467" w14:textId="77777777" w:rsidR="00DC3AAC" w:rsidRPr="00DC3AAC" w:rsidRDefault="00DC3AAC" w:rsidP="00DC3AAC">
      <w:pPr>
        <w:rPr>
          <w:rFonts w:ascii="Times New Roman" w:hAnsi="Times New Roman"/>
          <w:sz w:val="24"/>
        </w:rPr>
      </w:pPr>
    </w:p>
    <w:p w14:paraId="72697E14" w14:textId="77777777" w:rsidR="00DC3AAC" w:rsidRDefault="00DC3AAC" w:rsidP="00DC3AAC">
      <w:pPr>
        <w:rPr>
          <w:rFonts w:ascii="Times New Roman" w:hAnsi="Times New Roman"/>
          <w:sz w:val="24"/>
        </w:rPr>
      </w:pPr>
    </w:p>
    <w:p w14:paraId="5416BD3A" w14:textId="77777777" w:rsidR="00097901" w:rsidRPr="00DC3AAC" w:rsidRDefault="00097901" w:rsidP="00DC3AAC">
      <w:pPr>
        <w:rPr>
          <w:rFonts w:ascii="Times New Roman" w:hAnsi="Times New Roman"/>
          <w:sz w:val="24"/>
        </w:rPr>
      </w:pPr>
    </w:p>
    <w:sectPr w:rsidR="00097901" w:rsidRPr="00DC3AAC"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85"/>
    <w:multiLevelType w:val="hybridMultilevel"/>
    <w:tmpl w:val="FBA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32129"/>
    <w:multiLevelType w:val="hybridMultilevel"/>
    <w:tmpl w:val="B510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85637"/>
    <w:multiLevelType w:val="multilevel"/>
    <w:tmpl w:val="8CEA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9824123">
    <w:abstractNumId w:val="0"/>
  </w:num>
  <w:num w:numId="2" w16cid:durableId="153036476">
    <w:abstractNumId w:val="2"/>
  </w:num>
  <w:num w:numId="3" w16cid:durableId="374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B5"/>
    <w:rsid w:val="00097901"/>
    <w:rsid w:val="00123D49"/>
    <w:rsid w:val="00164548"/>
    <w:rsid w:val="00164881"/>
    <w:rsid w:val="002541E4"/>
    <w:rsid w:val="002B5D0E"/>
    <w:rsid w:val="002E7B20"/>
    <w:rsid w:val="00362C51"/>
    <w:rsid w:val="003911BF"/>
    <w:rsid w:val="00396891"/>
    <w:rsid w:val="003A595C"/>
    <w:rsid w:val="0043095A"/>
    <w:rsid w:val="00457F43"/>
    <w:rsid w:val="00470CF2"/>
    <w:rsid w:val="004A05FB"/>
    <w:rsid w:val="004C5311"/>
    <w:rsid w:val="004E7A64"/>
    <w:rsid w:val="00506FDD"/>
    <w:rsid w:val="006727CC"/>
    <w:rsid w:val="00694A36"/>
    <w:rsid w:val="006D72CD"/>
    <w:rsid w:val="00733A25"/>
    <w:rsid w:val="007E4E47"/>
    <w:rsid w:val="008E0810"/>
    <w:rsid w:val="009308B5"/>
    <w:rsid w:val="00931B59"/>
    <w:rsid w:val="00965C50"/>
    <w:rsid w:val="009E387C"/>
    <w:rsid w:val="00A37409"/>
    <w:rsid w:val="00AA54AE"/>
    <w:rsid w:val="00AB76F0"/>
    <w:rsid w:val="00AF11F5"/>
    <w:rsid w:val="00C4182A"/>
    <w:rsid w:val="00CC0211"/>
    <w:rsid w:val="00D162B9"/>
    <w:rsid w:val="00D66C9C"/>
    <w:rsid w:val="00D678ED"/>
    <w:rsid w:val="00DB6DD4"/>
    <w:rsid w:val="00DB79E1"/>
    <w:rsid w:val="00DC3AAC"/>
    <w:rsid w:val="00EA0B09"/>
    <w:rsid w:val="00F25876"/>
    <w:rsid w:val="00F47502"/>
    <w:rsid w:val="00FB07BC"/>
    <w:rsid w:val="00FE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8FFD"/>
  <w15:docId w15:val="{395051A8-70E5-4105-A5D0-D25E2962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50"/>
    <w:rPr>
      <w:color w:val="0000FF" w:themeColor="hyperlink"/>
      <w:u w:val="single"/>
    </w:rPr>
  </w:style>
  <w:style w:type="table" w:styleId="TableGrid">
    <w:name w:val="Table Grid"/>
    <w:basedOn w:val="TableNormal"/>
    <w:uiPriority w:val="39"/>
    <w:rsid w:val="0016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DD4"/>
    <w:pPr>
      <w:ind w:left="720"/>
      <w:contextualSpacing/>
    </w:pPr>
  </w:style>
  <w:style w:type="paragraph" w:styleId="NormalWeb">
    <w:name w:val="Normal (Web)"/>
    <w:basedOn w:val="Normal"/>
    <w:uiPriority w:val="99"/>
    <w:semiHidden/>
    <w:unhideWhenUsed/>
    <w:rsid w:val="00DC3AAC"/>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FollowedHyperlink">
    <w:name w:val="FollowedHyperlink"/>
    <w:basedOn w:val="DefaultParagraphFont"/>
    <w:uiPriority w:val="99"/>
    <w:semiHidden/>
    <w:unhideWhenUsed/>
    <w:rsid w:val="00AF11F5"/>
    <w:rPr>
      <w:color w:val="800080" w:themeColor="followedHyperlink"/>
      <w:u w:val="single"/>
    </w:rPr>
  </w:style>
  <w:style w:type="character" w:styleId="UnresolvedMention">
    <w:name w:val="Unresolved Mention"/>
    <w:basedOn w:val="DefaultParagraphFont"/>
    <w:uiPriority w:val="99"/>
    <w:semiHidden/>
    <w:unhideWhenUsed/>
    <w:rsid w:val="00C41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va.pressbooks.pub/openmusictheory/chapter/roman-numer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Donna Kennedy</cp:lastModifiedBy>
  <cp:revision>2</cp:revision>
  <dcterms:created xsi:type="dcterms:W3CDTF">2023-04-08T04:02:00Z</dcterms:created>
  <dcterms:modified xsi:type="dcterms:W3CDTF">2023-04-08T04:02:00Z</dcterms:modified>
</cp:coreProperties>
</file>